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25" w:rsidRPr="00283FF4" w:rsidRDefault="00217105" w:rsidP="00760925">
      <w:pPr>
        <w:ind w:left="360" w:right="360"/>
        <w:jc w:val="right"/>
        <w:rPr>
          <w:rFonts w:ascii="Verdana" w:eastAsia="Arial Unicode MS" w:hAnsi="Verdana"/>
          <w:b/>
          <w:color w:val="800000"/>
        </w:rPr>
      </w:pPr>
      <w:r>
        <w:rPr>
          <w:rFonts w:ascii="Franklin Gothic Heavy" w:hAnsi="Franklin Gothic Heavy"/>
          <w:noProof/>
          <w:color w:val="003366"/>
          <w:sz w:val="72"/>
          <w:szCs w:val="7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-67310</wp:posOffset>
            </wp:positionV>
            <wp:extent cx="1828800" cy="914400"/>
            <wp:effectExtent l="19050" t="0" r="0" b="0"/>
            <wp:wrapNone/>
            <wp:docPr id="2" name="Picture 2" descr="rtlo2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tlo200p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0925" w:rsidRPr="00283FF4">
        <w:rPr>
          <w:rFonts w:ascii="Verdana" w:eastAsia="Arial Unicode MS" w:hAnsi="Verdana"/>
          <w:b/>
          <w:color w:val="800000"/>
        </w:rPr>
        <w:t>Tūrisma firma RĪGAS TŪRISTI</w:t>
      </w:r>
    </w:p>
    <w:p w:rsidR="00760925" w:rsidRDefault="00760925" w:rsidP="00760925">
      <w:pPr>
        <w:ind w:left="360" w:right="360"/>
        <w:jc w:val="right"/>
        <w:rPr>
          <w:rFonts w:ascii="Verdana" w:eastAsia="Arial Unicode MS" w:hAnsi="Verdana"/>
          <w:sz w:val="20"/>
          <w:szCs w:val="20"/>
        </w:rPr>
      </w:pPr>
      <w:r w:rsidRPr="00283FF4">
        <w:rPr>
          <w:rFonts w:ascii="Verdana" w:eastAsia="Arial Unicode MS" w:hAnsi="Verdana"/>
          <w:sz w:val="20"/>
          <w:szCs w:val="20"/>
        </w:rPr>
        <w:t>Dzirnavu 43, Rīga, LV-1010, Latvija</w:t>
      </w:r>
    </w:p>
    <w:p w:rsidR="00760925" w:rsidRPr="00283FF4" w:rsidRDefault="00760925" w:rsidP="00760925">
      <w:pPr>
        <w:ind w:left="360" w:right="360"/>
        <w:jc w:val="right"/>
        <w:rPr>
          <w:rFonts w:ascii="Verdana" w:eastAsia="Arial Unicode MS" w:hAnsi="Verdana"/>
          <w:sz w:val="20"/>
          <w:szCs w:val="20"/>
        </w:rPr>
      </w:pPr>
      <w:r w:rsidRPr="00283FF4">
        <w:rPr>
          <w:rFonts w:ascii="Verdana" w:eastAsia="Arial Unicode MS" w:hAnsi="Verdana"/>
          <w:sz w:val="20"/>
          <w:szCs w:val="20"/>
        </w:rPr>
        <w:t xml:space="preserve">Tālruņi: </w:t>
      </w:r>
      <w:r>
        <w:rPr>
          <w:rFonts w:ascii="Verdana" w:eastAsia="Arial Unicode MS" w:hAnsi="Verdana"/>
          <w:sz w:val="20"/>
          <w:szCs w:val="20"/>
        </w:rPr>
        <w:t>6</w:t>
      </w:r>
      <w:r w:rsidRPr="00283FF4">
        <w:rPr>
          <w:rFonts w:ascii="Verdana" w:eastAsia="Arial Unicode MS" w:hAnsi="Verdana"/>
          <w:sz w:val="20"/>
          <w:szCs w:val="20"/>
        </w:rPr>
        <w:t xml:space="preserve">7281803, </w:t>
      </w:r>
      <w:r>
        <w:rPr>
          <w:rFonts w:ascii="Verdana" w:eastAsia="Arial Unicode MS" w:hAnsi="Verdana"/>
          <w:sz w:val="20"/>
          <w:szCs w:val="20"/>
        </w:rPr>
        <w:t>6</w:t>
      </w:r>
      <w:r w:rsidRPr="00283FF4">
        <w:rPr>
          <w:rFonts w:ascii="Verdana" w:eastAsia="Arial Unicode MS" w:hAnsi="Verdana"/>
          <w:sz w:val="20"/>
          <w:szCs w:val="20"/>
        </w:rPr>
        <w:t xml:space="preserve">7244314, </w:t>
      </w:r>
      <w:r>
        <w:rPr>
          <w:rFonts w:ascii="Verdana" w:eastAsia="Arial Unicode MS" w:hAnsi="Verdana"/>
          <w:sz w:val="20"/>
          <w:szCs w:val="20"/>
        </w:rPr>
        <w:t>2</w:t>
      </w:r>
      <w:r w:rsidRPr="00283FF4">
        <w:rPr>
          <w:rFonts w:ascii="Verdana" w:eastAsia="Arial Unicode MS" w:hAnsi="Verdana"/>
          <w:sz w:val="20"/>
          <w:szCs w:val="20"/>
        </w:rPr>
        <w:t>9470228. Fax: 7</w:t>
      </w:r>
      <w:r>
        <w:rPr>
          <w:rFonts w:ascii="Verdana" w:eastAsia="Arial Unicode MS" w:hAnsi="Verdana"/>
          <w:sz w:val="20"/>
          <w:szCs w:val="20"/>
        </w:rPr>
        <w:t>6</w:t>
      </w:r>
      <w:r w:rsidRPr="00283FF4">
        <w:rPr>
          <w:rFonts w:ascii="Verdana" w:eastAsia="Arial Unicode MS" w:hAnsi="Verdana"/>
          <w:sz w:val="20"/>
          <w:szCs w:val="20"/>
        </w:rPr>
        <w:t>281803</w:t>
      </w:r>
    </w:p>
    <w:p w:rsidR="00760925" w:rsidRPr="00985F5C" w:rsidRDefault="003320CB" w:rsidP="00760925">
      <w:pPr>
        <w:ind w:left="360" w:right="360"/>
        <w:jc w:val="right"/>
        <w:rPr>
          <w:rFonts w:ascii="Verdana" w:eastAsia="Arial Unicode MS" w:hAnsi="Verdana"/>
          <w:sz w:val="20"/>
          <w:szCs w:val="20"/>
        </w:rPr>
      </w:pPr>
      <w:hyperlink r:id="rId7" w:history="1">
        <w:r w:rsidR="00760925" w:rsidRPr="00283FF4">
          <w:rPr>
            <w:rStyle w:val="Hyperlink"/>
            <w:rFonts w:ascii="Verdana" w:eastAsia="Arial Unicode MS" w:hAnsi="Verdana"/>
            <w:sz w:val="20"/>
            <w:szCs w:val="20"/>
          </w:rPr>
          <w:t>www.rigasturisti.lv</w:t>
        </w:r>
      </w:hyperlink>
      <w:r w:rsidR="00760925" w:rsidRPr="00283FF4">
        <w:rPr>
          <w:rFonts w:ascii="Verdana" w:eastAsia="Arial Unicode MS" w:hAnsi="Verdana"/>
          <w:sz w:val="20"/>
          <w:szCs w:val="20"/>
        </w:rPr>
        <w:t xml:space="preserve">  e-mail: </w:t>
      </w:r>
      <w:hyperlink r:id="rId8" w:history="1">
        <w:r w:rsidR="00760925" w:rsidRPr="00283FF4">
          <w:rPr>
            <w:rStyle w:val="Hyperlink"/>
            <w:rFonts w:ascii="Verdana" w:eastAsia="Arial Unicode MS" w:hAnsi="Verdana"/>
            <w:sz w:val="20"/>
            <w:szCs w:val="20"/>
          </w:rPr>
          <w:t>rigasturisti@rigasturisti.lv</w:t>
        </w:r>
      </w:hyperlink>
    </w:p>
    <w:p w:rsidR="00760925" w:rsidRDefault="00760925" w:rsidP="00760925">
      <w:pPr>
        <w:ind w:left="360" w:right="360"/>
        <w:jc w:val="center"/>
      </w:pPr>
    </w:p>
    <w:p w:rsidR="000F4098" w:rsidRPr="00172A44" w:rsidRDefault="000F4098" w:rsidP="00760925">
      <w:pPr>
        <w:ind w:left="360" w:right="360"/>
        <w:jc w:val="center"/>
        <w:rPr>
          <w:rFonts w:ascii="Arial" w:hAnsi="Arial" w:cs="Arial"/>
        </w:rPr>
      </w:pPr>
    </w:p>
    <w:p w:rsidR="00172A44" w:rsidRPr="00627D3B" w:rsidRDefault="00172A44" w:rsidP="00172A44">
      <w:pPr>
        <w:rPr>
          <w:rFonts w:ascii="Arial" w:hAnsi="Arial" w:cs="Arial"/>
          <w:b/>
        </w:rPr>
      </w:pPr>
      <w:r w:rsidRPr="00627D3B">
        <w:rPr>
          <w:rFonts w:ascii="Arial" w:hAnsi="Arial" w:cs="Arial"/>
          <w:b/>
        </w:rPr>
        <w:t>SPĀNIJA MANOS SAPŅOS</w:t>
      </w:r>
    </w:p>
    <w:p w:rsidR="00172A44" w:rsidRPr="00172A44" w:rsidRDefault="00172A44" w:rsidP="00172A44">
      <w:pPr>
        <w:jc w:val="center"/>
        <w:rPr>
          <w:rFonts w:ascii="Arial" w:hAnsi="Arial" w:cs="Arial"/>
          <w:b/>
          <w:sz w:val="28"/>
          <w:szCs w:val="28"/>
        </w:rPr>
      </w:pPr>
      <w:r w:rsidRPr="00172A44">
        <w:rPr>
          <w:rFonts w:ascii="Arial" w:hAnsi="Arial" w:cs="Arial"/>
          <w:b/>
          <w:sz w:val="28"/>
          <w:szCs w:val="28"/>
        </w:rPr>
        <w:t>HEIDELBERGA – PONT DU GARD - KOSTA BRAVA – „SPĀŅU VAKARS” – BARSELONA –</w:t>
      </w:r>
    </w:p>
    <w:p w:rsidR="00172A44" w:rsidRPr="00172A44" w:rsidRDefault="00172A44" w:rsidP="00172A44">
      <w:pPr>
        <w:jc w:val="center"/>
        <w:rPr>
          <w:rFonts w:ascii="Arial" w:hAnsi="Arial" w:cs="Arial"/>
          <w:b/>
          <w:sz w:val="28"/>
          <w:szCs w:val="28"/>
        </w:rPr>
      </w:pPr>
      <w:r w:rsidRPr="00172A44">
        <w:rPr>
          <w:rFonts w:ascii="Arial" w:hAnsi="Arial" w:cs="Arial"/>
          <w:b/>
          <w:sz w:val="28"/>
          <w:szCs w:val="28"/>
        </w:rPr>
        <w:t>FIGERASA – ŽIRONA – BESALU - MONSERRATAS KLOSTERIS – ANDORA - NARBONNA –</w:t>
      </w:r>
    </w:p>
    <w:p w:rsidR="00172A44" w:rsidRPr="00172A44" w:rsidRDefault="00172A44" w:rsidP="00172A44">
      <w:pPr>
        <w:jc w:val="center"/>
        <w:rPr>
          <w:rFonts w:ascii="Arial" w:hAnsi="Arial" w:cs="Arial"/>
          <w:b/>
          <w:sz w:val="28"/>
          <w:szCs w:val="28"/>
        </w:rPr>
      </w:pPr>
      <w:r w:rsidRPr="00172A44">
        <w:rPr>
          <w:rFonts w:ascii="Arial" w:hAnsi="Arial" w:cs="Arial"/>
          <w:b/>
          <w:sz w:val="28"/>
          <w:szCs w:val="28"/>
        </w:rPr>
        <w:t>VIRCBURGA</w:t>
      </w:r>
    </w:p>
    <w:p w:rsidR="00291ECB" w:rsidRDefault="00172A44" w:rsidP="00172A44">
      <w:pPr>
        <w:rPr>
          <w:rFonts w:ascii="Arial" w:hAnsi="Arial" w:cs="Arial"/>
          <w:b/>
        </w:rPr>
      </w:pPr>
      <w:r w:rsidRPr="00172A44">
        <w:rPr>
          <w:rFonts w:ascii="Arial" w:hAnsi="Arial" w:cs="Arial"/>
          <w:b/>
        </w:rPr>
        <w:t>21.05. – 30.05.2019.</w:t>
      </w:r>
    </w:p>
    <w:p w:rsidR="00172A44" w:rsidRPr="00291ECB" w:rsidRDefault="00172A44" w:rsidP="00172A44">
      <w:pPr>
        <w:rPr>
          <w:rFonts w:ascii="Arial" w:hAnsi="Arial" w:cs="Arial"/>
          <w:b/>
        </w:rPr>
      </w:pPr>
      <w:r w:rsidRPr="00291ECB">
        <w:rPr>
          <w:rFonts w:ascii="Arial" w:hAnsi="Arial" w:cs="Arial"/>
          <w:b/>
        </w:rPr>
        <w:t xml:space="preserve"> </w:t>
      </w:r>
      <w:r w:rsidR="00291ECB" w:rsidRPr="00291ECB">
        <w:rPr>
          <w:rFonts w:ascii="Arial" w:hAnsi="Arial" w:cs="Arial"/>
          <w:b/>
        </w:rPr>
        <w:t>22.10. – 31.10.2019.</w:t>
      </w:r>
    </w:p>
    <w:p w:rsidR="00172A44" w:rsidRPr="00172A44" w:rsidRDefault="00172A44" w:rsidP="00172A44">
      <w:pPr>
        <w:rPr>
          <w:rFonts w:ascii="Arial" w:hAnsi="Arial" w:cs="Arial"/>
          <w:b/>
        </w:rPr>
      </w:pPr>
      <w:r w:rsidRPr="00172A44">
        <w:rPr>
          <w:rFonts w:ascii="Arial" w:hAnsi="Arial" w:cs="Arial"/>
          <w:b/>
        </w:rPr>
        <w:t>10 dienas / Visas naktis viesnīcās</w:t>
      </w:r>
    </w:p>
    <w:p w:rsidR="00172A44" w:rsidRPr="00172A44" w:rsidRDefault="00172A44" w:rsidP="00172A44">
      <w:pPr>
        <w:rPr>
          <w:rFonts w:ascii="Arial" w:hAnsi="Arial" w:cs="Arial"/>
          <w:b/>
        </w:rPr>
      </w:pPr>
      <w:r w:rsidRPr="00172A44">
        <w:rPr>
          <w:rFonts w:ascii="Arial" w:hAnsi="Arial" w:cs="Arial"/>
          <w:b/>
        </w:rPr>
        <w:t xml:space="preserve">Ceļojuma cena: € 569. </w:t>
      </w:r>
    </w:p>
    <w:p w:rsidR="00172A44" w:rsidRPr="00172A44" w:rsidRDefault="00172A44" w:rsidP="00172A44">
      <w:pPr>
        <w:rPr>
          <w:rFonts w:ascii="Arial" w:hAnsi="Arial" w:cs="Arial"/>
          <w:b/>
        </w:rPr>
      </w:pPr>
      <w:r w:rsidRPr="00172A44">
        <w:rPr>
          <w:rFonts w:ascii="Arial" w:hAnsi="Arial" w:cs="Arial"/>
          <w:b/>
        </w:rPr>
        <w:t>1.diena. 21.05. “Pretī jauniem iespaidiem...”</w:t>
      </w:r>
    </w:p>
    <w:p w:rsidR="00172A44" w:rsidRPr="00172A44" w:rsidRDefault="00172A44" w:rsidP="00172A44">
      <w:pPr>
        <w:rPr>
          <w:rFonts w:ascii="Arial" w:hAnsi="Arial" w:cs="Arial"/>
        </w:rPr>
      </w:pPr>
      <w:r w:rsidRPr="00172A44">
        <w:rPr>
          <w:rFonts w:ascii="Arial" w:hAnsi="Arial" w:cs="Arial"/>
        </w:rPr>
        <w:t>Agri no rīta izbraukšana no Rīgas. Lietuva. Polija. Nakts 3* viesnīcā Legnicas apkaimē. Ierašanās viesnīcā.</w:t>
      </w:r>
    </w:p>
    <w:p w:rsidR="00172A44" w:rsidRPr="00172A44" w:rsidRDefault="00172A44" w:rsidP="00172A44">
      <w:pPr>
        <w:rPr>
          <w:rFonts w:ascii="Arial" w:hAnsi="Arial" w:cs="Arial"/>
          <w:b/>
        </w:rPr>
      </w:pPr>
      <w:r w:rsidRPr="00172A44">
        <w:rPr>
          <w:rFonts w:ascii="Arial" w:hAnsi="Arial" w:cs="Arial"/>
          <w:b/>
        </w:rPr>
        <w:t>2.diena. 22.05 „Nekāras upes krastā...”</w:t>
      </w:r>
    </w:p>
    <w:p w:rsidR="00172A44" w:rsidRPr="00172A44" w:rsidRDefault="00172A44" w:rsidP="00172A44">
      <w:pPr>
        <w:rPr>
          <w:rFonts w:ascii="Arial" w:hAnsi="Arial" w:cs="Arial"/>
        </w:rPr>
      </w:pPr>
      <w:r w:rsidRPr="00172A44">
        <w:rPr>
          <w:rFonts w:ascii="Arial" w:hAnsi="Arial" w:cs="Arial"/>
        </w:rPr>
        <w:t xml:space="preserve">Brokastis*. Brauciens līdz Vācijas pilsētai - </w:t>
      </w:r>
      <w:r w:rsidRPr="00172A44">
        <w:rPr>
          <w:rFonts w:ascii="Arial" w:hAnsi="Arial" w:cs="Arial"/>
          <w:b/>
        </w:rPr>
        <w:t>Heidelbergai</w:t>
      </w:r>
      <w:r>
        <w:rPr>
          <w:rFonts w:ascii="Arial" w:hAnsi="Arial" w:cs="Arial"/>
        </w:rPr>
        <w:t>.</w:t>
      </w:r>
      <w:r w:rsidRPr="00172A44">
        <w:rPr>
          <w:rFonts w:ascii="Arial" w:hAnsi="Arial" w:cs="Arial"/>
        </w:rPr>
        <w:t>Iepaz</w:t>
      </w:r>
      <w:r>
        <w:rPr>
          <w:rFonts w:ascii="Arial" w:hAnsi="Arial" w:cs="Arial"/>
        </w:rPr>
        <w:t xml:space="preserve">īšanās ar pilsētu, kura atrodas </w:t>
      </w:r>
      <w:r w:rsidRPr="00172A44">
        <w:rPr>
          <w:rFonts w:ascii="Arial" w:hAnsi="Arial" w:cs="Arial"/>
        </w:rPr>
        <w:t>Nekāras upes</w:t>
      </w:r>
      <w:r>
        <w:rPr>
          <w:rFonts w:ascii="Arial" w:hAnsi="Arial" w:cs="Arial"/>
        </w:rPr>
        <w:t xml:space="preserve"> </w:t>
      </w:r>
      <w:r w:rsidRPr="00172A44">
        <w:rPr>
          <w:rFonts w:ascii="Arial" w:hAnsi="Arial" w:cs="Arial"/>
        </w:rPr>
        <w:t>krastos, un tā ir viena no skaistakajām Vācijas pilsētām. Pastaigas laikā redzēsim Svēta Gara baznīcu, ar Neptūna</w:t>
      </w:r>
      <w:r>
        <w:rPr>
          <w:rFonts w:ascii="Arial" w:hAnsi="Arial" w:cs="Arial"/>
        </w:rPr>
        <w:t xml:space="preserve"> </w:t>
      </w:r>
      <w:r w:rsidRPr="00172A44">
        <w:rPr>
          <w:rFonts w:ascii="Arial" w:hAnsi="Arial" w:cs="Arial"/>
        </w:rPr>
        <w:t>strūklaku rotāto tirgus laukumu, iespaidīgo Nekāras tiltu ar deviņām arkām. Nakts 2* viesnīcā Milūzas apkaimē.</w:t>
      </w:r>
    </w:p>
    <w:p w:rsidR="00172A44" w:rsidRPr="00172A44" w:rsidRDefault="00172A44" w:rsidP="00172A44">
      <w:pPr>
        <w:rPr>
          <w:rFonts w:ascii="Arial" w:hAnsi="Arial" w:cs="Arial"/>
        </w:rPr>
      </w:pPr>
      <w:r w:rsidRPr="00172A44">
        <w:rPr>
          <w:rFonts w:ascii="Arial" w:hAnsi="Arial" w:cs="Arial"/>
        </w:rPr>
        <w:t>Ierašanās viesnīcā.</w:t>
      </w:r>
    </w:p>
    <w:p w:rsidR="00172A44" w:rsidRPr="00172A44" w:rsidRDefault="00172A44" w:rsidP="00172A44">
      <w:pPr>
        <w:rPr>
          <w:rFonts w:ascii="Arial" w:hAnsi="Arial" w:cs="Arial"/>
          <w:b/>
        </w:rPr>
      </w:pPr>
      <w:r w:rsidRPr="00172A44">
        <w:rPr>
          <w:rFonts w:ascii="Arial" w:hAnsi="Arial" w:cs="Arial"/>
          <w:b/>
        </w:rPr>
        <w:t>3.diena. 23.05. „Muzejs zem atklātām debesīm...”</w:t>
      </w:r>
    </w:p>
    <w:p w:rsidR="00172A44" w:rsidRPr="00172A44" w:rsidRDefault="00172A44" w:rsidP="00172A44">
      <w:pPr>
        <w:rPr>
          <w:rFonts w:ascii="Arial" w:hAnsi="Arial" w:cs="Arial"/>
        </w:rPr>
      </w:pPr>
      <w:r w:rsidRPr="00172A44">
        <w:rPr>
          <w:rFonts w:ascii="Arial" w:hAnsi="Arial" w:cs="Arial"/>
        </w:rPr>
        <w:t xml:space="preserve">Brokastis*. Laiks ceļā. Francija. </w:t>
      </w:r>
    </w:p>
    <w:p w:rsidR="00172A44" w:rsidRPr="00172A44" w:rsidRDefault="00172A44" w:rsidP="00172A44">
      <w:pPr>
        <w:rPr>
          <w:rFonts w:ascii="Arial" w:hAnsi="Arial" w:cs="Arial"/>
        </w:rPr>
      </w:pPr>
      <w:r w:rsidRPr="00CD6442">
        <w:rPr>
          <w:rFonts w:ascii="Arial" w:hAnsi="Arial" w:cs="Arial"/>
          <w:b/>
        </w:rPr>
        <w:t>Pont du Gard</w:t>
      </w:r>
      <w:r>
        <w:rPr>
          <w:rFonts w:ascii="Arial" w:hAnsi="Arial" w:cs="Arial"/>
        </w:rPr>
        <w:t xml:space="preserve"> </w:t>
      </w:r>
      <w:r w:rsidRPr="00172A44">
        <w:rPr>
          <w:rFonts w:ascii="Arial" w:hAnsi="Arial" w:cs="Arial"/>
        </w:rPr>
        <w:t>– slavenā romiešu akvedukta apskate, kurš mūsdienās ir</w:t>
      </w:r>
      <w:r>
        <w:rPr>
          <w:rFonts w:ascii="Arial" w:hAnsi="Arial" w:cs="Arial"/>
        </w:rPr>
        <w:t xml:space="preserve"> </w:t>
      </w:r>
      <w:r w:rsidRPr="00172A44">
        <w:rPr>
          <w:rFonts w:ascii="Arial" w:hAnsi="Arial" w:cs="Arial"/>
        </w:rPr>
        <w:t>visaugstākais (50m), kā mūsdienu 16 stāvu ēka! Šis trīslīmeņu akvedukts, būvēts no seštonnīgiem akmens</w:t>
      </w:r>
      <w:r>
        <w:rPr>
          <w:rFonts w:ascii="Arial" w:hAnsi="Arial" w:cs="Arial"/>
        </w:rPr>
        <w:t xml:space="preserve"> bluķiem, </w:t>
      </w:r>
      <w:r w:rsidRPr="00172A44">
        <w:rPr>
          <w:rFonts w:ascii="Arial" w:hAnsi="Arial" w:cs="Arial"/>
        </w:rPr>
        <w:t>senatnē nodrošināja 50 tūkstoš iedzīvotāju pilsētu ar 400 litrim ū</w:t>
      </w:r>
      <w:r>
        <w:rPr>
          <w:rFonts w:ascii="Arial" w:hAnsi="Arial" w:cs="Arial"/>
        </w:rPr>
        <w:t xml:space="preserve">dens uz katru iedzīvotāju. Pont </w:t>
      </w:r>
      <w:r w:rsidRPr="00172A44">
        <w:rPr>
          <w:rFonts w:ascii="Arial" w:hAnsi="Arial" w:cs="Arial"/>
        </w:rPr>
        <w:t>du Gard,</w:t>
      </w:r>
      <w:r>
        <w:rPr>
          <w:rFonts w:ascii="Arial" w:hAnsi="Arial" w:cs="Arial"/>
        </w:rPr>
        <w:t xml:space="preserve"> </w:t>
      </w:r>
      <w:r w:rsidRPr="00172A44">
        <w:rPr>
          <w:rFonts w:ascii="Arial" w:hAnsi="Arial" w:cs="Arial"/>
        </w:rPr>
        <w:t>kas ir attēlots uz 5 Euro banknotes, piegādāja ūdeni Nīmai līdz pat 18.gs. vidum. Brauciens līdz Spānijai. Kosta</w:t>
      </w:r>
      <w:r>
        <w:rPr>
          <w:rFonts w:ascii="Arial" w:hAnsi="Arial" w:cs="Arial"/>
        </w:rPr>
        <w:t xml:space="preserve"> </w:t>
      </w:r>
      <w:r w:rsidRPr="00172A44">
        <w:rPr>
          <w:rFonts w:ascii="Arial" w:hAnsi="Arial" w:cs="Arial"/>
        </w:rPr>
        <w:t>Brava piekraste. Nakts 3* viesnīcā Kosta Brava piekrastē. Ierašanās viesnīcā.</w:t>
      </w:r>
    </w:p>
    <w:p w:rsidR="00172A44" w:rsidRPr="00172A44" w:rsidRDefault="00172A44" w:rsidP="00172A44">
      <w:pPr>
        <w:rPr>
          <w:rFonts w:ascii="Arial" w:hAnsi="Arial" w:cs="Arial"/>
          <w:b/>
        </w:rPr>
      </w:pPr>
      <w:r w:rsidRPr="00172A44">
        <w:rPr>
          <w:rFonts w:ascii="Arial" w:hAnsi="Arial" w:cs="Arial"/>
          <w:b/>
        </w:rPr>
        <w:t>4.diena. 24.05. „Katalonijas pērle Barselona. Tā ir jāredz!..”</w:t>
      </w:r>
    </w:p>
    <w:p w:rsidR="00172A44" w:rsidRPr="00172A44" w:rsidRDefault="00172A44" w:rsidP="00172A44">
      <w:pPr>
        <w:rPr>
          <w:rFonts w:ascii="Arial" w:hAnsi="Arial" w:cs="Arial"/>
        </w:rPr>
      </w:pPr>
      <w:r w:rsidRPr="00172A44">
        <w:rPr>
          <w:rFonts w:ascii="Arial" w:hAnsi="Arial" w:cs="Arial"/>
        </w:rPr>
        <w:t>Brokastis*. Pēcpusdienā piedāvājam doties izbraukuma ekskursijā (par papildus samaksu 50 €) uz</w:t>
      </w:r>
      <w:r>
        <w:rPr>
          <w:rFonts w:ascii="Arial" w:hAnsi="Arial" w:cs="Arial"/>
        </w:rPr>
        <w:t xml:space="preserve"> </w:t>
      </w:r>
      <w:r w:rsidRPr="00172A44">
        <w:rPr>
          <w:rFonts w:ascii="Arial" w:hAnsi="Arial" w:cs="Arial"/>
        </w:rPr>
        <w:t>Barselonu</w:t>
      </w:r>
      <w:r>
        <w:rPr>
          <w:rFonts w:ascii="Arial" w:hAnsi="Arial" w:cs="Arial"/>
        </w:rPr>
        <w:t xml:space="preserve">. </w:t>
      </w:r>
      <w:r w:rsidRPr="00172A44">
        <w:rPr>
          <w:rFonts w:ascii="Arial" w:hAnsi="Arial" w:cs="Arial"/>
        </w:rPr>
        <w:t xml:space="preserve">Laiks ceļā. </w:t>
      </w:r>
    </w:p>
    <w:p w:rsidR="00172A44" w:rsidRPr="00172A44" w:rsidRDefault="00172A44" w:rsidP="00172A44">
      <w:pPr>
        <w:rPr>
          <w:rFonts w:ascii="Arial" w:hAnsi="Arial" w:cs="Arial"/>
        </w:rPr>
      </w:pPr>
      <w:r w:rsidRPr="00CD6442">
        <w:rPr>
          <w:rFonts w:ascii="Arial" w:hAnsi="Arial" w:cs="Arial"/>
          <w:b/>
        </w:rPr>
        <w:t xml:space="preserve">Barselona </w:t>
      </w:r>
      <w:r w:rsidRPr="00172A44">
        <w:rPr>
          <w:rFonts w:ascii="Arial" w:hAnsi="Arial" w:cs="Arial"/>
        </w:rPr>
        <w:t>– pati skaistākā un pati „eiropeiskākā” Spānijas pilsēta, Katalonijas galvaspilsēta, lielākā</w:t>
      </w:r>
      <w:r>
        <w:rPr>
          <w:rFonts w:ascii="Arial" w:hAnsi="Arial" w:cs="Arial"/>
        </w:rPr>
        <w:t xml:space="preserve"> </w:t>
      </w:r>
      <w:r w:rsidRPr="00172A44">
        <w:rPr>
          <w:rFonts w:ascii="Arial" w:hAnsi="Arial" w:cs="Arial"/>
        </w:rPr>
        <w:t>Vidusjūras osta. Barselonas iedzīvotājiem ir mākslas un mūzikas cienītāju slava, par ko liecina pilsētas neskaitāmie</w:t>
      </w:r>
      <w:r>
        <w:rPr>
          <w:rFonts w:ascii="Arial" w:hAnsi="Arial" w:cs="Arial"/>
        </w:rPr>
        <w:t xml:space="preserve"> </w:t>
      </w:r>
      <w:r w:rsidRPr="00172A44">
        <w:rPr>
          <w:rFonts w:ascii="Arial" w:hAnsi="Arial" w:cs="Arial"/>
        </w:rPr>
        <w:t>muzeji, galerijas, pieminekļi un koncerti. Ekskursija pa Barselonu: Antonio Gaudi šedevrs - Svētas Ģimenes</w:t>
      </w:r>
      <w:r>
        <w:rPr>
          <w:rFonts w:ascii="Arial" w:hAnsi="Arial" w:cs="Arial"/>
        </w:rPr>
        <w:t xml:space="preserve"> </w:t>
      </w:r>
      <w:r w:rsidRPr="00172A44">
        <w:rPr>
          <w:rFonts w:ascii="Arial" w:hAnsi="Arial" w:cs="Arial"/>
        </w:rPr>
        <w:t>katedrāle, Kristofora Nacionālā pils, Kolumba piemineklis, Spānijas laukums, nami Grasia bulvārī, Montžuikas</w:t>
      </w:r>
      <w:r>
        <w:rPr>
          <w:rFonts w:ascii="Arial" w:hAnsi="Arial" w:cs="Arial"/>
        </w:rPr>
        <w:t xml:space="preserve"> </w:t>
      </w:r>
      <w:r w:rsidRPr="00172A44">
        <w:rPr>
          <w:rFonts w:ascii="Arial" w:hAnsi="Arial" w:cs="Arial"/>
        </w:rPr>
        <w:t>kalns un Olimpiskais stadions. Barselona ir pilsēta, kurā ir patīkami būt. Ļoti spāniska un vienlaikus ļoti</w:t>
      </w:r>
      <w:r>
        <w:rPr>
          <w:rFonts w:ascii="Arial" w:hAnsi="Arial" w:cs="Arial"/>
        </w:rPr>
        <w:t xml:space="preserve"> </w:t>
      </w:r>
      <w:r w:rsidRPr="00172A44">
        <w:rPr>
          <w:rFonts w:ascii="Arial" w:hAnsi="Arial" w:cs="Arial"/>
        </w:rPr>
        <w:t>kosmopolītiska. Barselona ir sena, bagāta ar kultūras tradīcijām un arhitektūras pieminekļiem pilsēta, kurā īpaši</w:t>
      </w:r>
    </w:p>
    <w:p w:rsidR="00172A44" w:rsidRPr="00172A44" w:rsidRDefault="00172A44" w:rsidP="00172A44">
      <w:pPr>
        <w:rPr>
          <w:rFonts w:ascii="Arial" w:hAnsi="Arial" w:cs="Arial"/>
        </w:rPr>
      </w:pPr>
      <w:r w:rsidRPr="00172A44">
        <w:rPr>
          <w:rFonts w:ascii="Arial" w:hAnsi="Arial" w:cs="Arial"/>
        </w:rPr>
        <w:t>izceļas Gotiskais kvartāls ar seno katedrāli. Brīvais laiks pilsētā. Šodien Barselona ir pils</w:t>
      </w:r>
      <w:r>
        <w:rPr>
          <w:rFonts w:ascii="Arial" w:hAnsi="Arial" w:cs="Arial"/>
        </w:rPr>
        <w:t xml:space="preserve">ēta, </w:t>
      </w:r>
      <w:r w:rsidRPr="00172A44">
        <w:rPr>
          <w:rFonts w:ascii="Arial" w:hAnsi="Arial" w:cs="Arial"/>
        </w:rPr>
        <w:t>kurā ir viss.</w:t>
      </w:r>
    </w:p>
    <w:p w:rsidR="00172A44" w:rsidRPr="00172A44" w:rsidRDefault="00172A44" w:rsidP="00172A44">
      <w:pPr>
        <w:rPr>
          <w:rFonts w:ascii="Arial" w:hAnsi="Arial" w:cs="Arial"/>
        </w:rPr>
      </w:pPr>
      <w:r w:rsidRPr="00172A44">
        <w:rPr>
          <w:rFonts w:ascii="Arial" w:hAnsi="Arial" w:cs="Arial"/>
        </w:rPr>
        <w:t>Pludmales un kalni, savi „Elizejas lauki" - Passageo Gracia, šarmanta viduslaiku vecpilsēta Barri Gotica ar maziem</w:t>
      </w:r>
      <w:r>
        <w:rPr>
          <w:rFonts w:ascii="Arial" w:hAnsi="Arial" w:cs="Arial"/>
        </w:rPr>
        <w:t xml:space="preserve"> </w:t>
      </w:r>
      <w:r w:rsidRPr="00172A44">
        <w:rPr>
          <w:rFonts w:ascii="Arial" w:hAnsi="Arial" w:cs="Arial"/>
        </w:rPr>
        <w:t xml:space="preserve">krodziņiem, veikaliņiem un vieglu dienvidniecisku haosu. </w:t>
      </w:r>
    </w:p>
    <w:p w:rsidR="00172A44" w:rsidRPr="00CD6442" w:rsidRDefault="00172A44" w:rsidP="00172A4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Mēs piedāvājam apmeklēt </w:t>
      </w:r>
      <w:r w:rsidRPr="00CD6442">
        <w:rPr>
          <w:rFonts w:ascii="Arial" w:hAnsi="Arial" w:cs="Arial"/>
          <w:b/>
        </w:rPr>
        <w:t>Flamenko izrādi</w:t>
      </w:r>
      <w:r>
        <w:rPr>
          <w:rFonts w:ascii="Arial" w:hAnsi="Arial" w:cs="Arial"/>
        </w:rPr>
        <w:t xml:space="preserve"> </w:t>
      </w:r>
      <w:r w:rsidRPr="00172A44">
        <w:rPr>
          <w:rFonts w:ascii="Arial" w:hAnsi="Arial" w:cs="Arial"/>
        </w:rPr>
        <w:t>, kur varēsiet izjust S</w:t>
      </w:r>
      <w:r>
        <w:rPr>
          <w:rFonts w:ascii="Arial" w:hAnsi="Arial" w:cs="Arial"/>
        </w:rPr>
        <w:t xml:space="preserve">pānijas dvēseli un raksturu, </w:t>
      </w:r>
      <w:r w:rsidRPr="00172A44">
        <w:rPr>
          <w:rFonts w:ascii="Arial" w:hAnsi="Arial" w:cs="Arial"/>
        </w:rPr>
        <w:t>mīlestību un kaisli,</w:t>
      </w:r>
      <w:r>
        <w:rPr>
          <w:rFonts w:ascii="Arial" w:hAnsi="Arial" w:cs="Arial"/>
        </w:rPr>
        <w:t xml:space="preserve"> </w:t>
      </w:r>
      <w:r w:rsidRPr="00CD6442">
        <w:rPr>
          <w:rFonts w:ascii="Arial" w:hAnsi="Arial" w:cs="Arial"/>
          <w:b/>
        </w:rPr>
        <w:t>ugunīgajās flamenko dejās.</w:t>
      </w:r>
      <w:r w:rsidRPr="00172A44">
        <w:rPr>
          <w:rFonts w:ascii="Arial" w:hAnsi="Arial" w:cs="Arial"/>
        </w:rPr>
        <w:t xml:space="preserve"> Noslēgumā iespaidīgs </w:t>
      </w:r>
      <w:r>
        <w:rPr>
          <w:rFonts w:ascii="Arial" w:hAnsi="Arial" w:cs="Arial"/>
        </w:rPr>
        <w:t xml:space="preserve"> </w:t>
      </w:r>
      <w:r w:rsidRPr="00CD6442">
        <w:rPr>
          <w:rFonts w:ascii="Arial" w:hAnsi="Arial" w:cs="Arial"/>
          <w:b/>
        </w:rPr>
        <w:t>muzikālo strūklaku</w:t>
      </w:r>
    </w:p>
    <w:p w:rsidR="00172A44" w:rsidRPr="00172A44" w:rsidRDefault="00172A44" w:rsidP="00172A44">
      <w:pPr>
        <w:rPr>
          <w:rFonts w:ascii="Arial" w:hAnsi="Arial" w:cs="Arial"/>
        </w:rPr>
      </w:pPr>
      <w:r w:rsidRPr="00172A44">
        <w:rPr>
          <w:rFonts w:ascii="Arial" w:hAnsi="Arial" w:cs="Arial"/>
        </w:rPr>
        <w:t>un gaismas šovs Spānijas laukumā.</w:t>
      </w:r>
    </w:p>
    <w:p w:rsidR="00172A44" w:rsidRPr="00172A44" w:rsidRDefault="00172A44" w:rsidP="00172A44">
      <w:pPr>
        <w:rPr>
          <w:rFonts w:ascii="Arial" w:hAnsi="Arial" w:cs="Arial"/>
        </w:rPr>
      </w:pPr>
      <w:r w:rsidRPr="00172A44">
        <w:rPr>
          <w:rFonts w:ascii="Arial" w:hAnsi="Arial" w:cs="Arial"/>
        </w:rPr>
        <w:t>Atgriešanās viesnīcā. Nakts 3* viesnīcā Kosta Brava piekrastē.</w:t>
      </w:r>
    </w:p>
    <w:p w:rsidR="00172A44" w:rsidRPr="00172A44" w:rsidRDefault="00172A44" w:rsidP="00172A44">
      <w:pPr>
        <w:rPr>
          <w:rFonts w:ascii="Arial" w:hAnsi="Arial" w:cs="Arial"/>
          <w:b/>
        </w:rPr>
      </w:pPr>
      <w:r w:rsidRPr="00172A44">
        <w:rPr>
          <w:rFonts w:ascii="Arial" w:hAnsi="Arial" w:cs="Arial"/>
          <w:b/>
        </w:rPr>
        <w:t>5.diena. 25.05. „Patiesais Katalonijas gars slēpjas mazpilsētu labirintos...”</w:t>
      </w:r>
    </w:p>
    <w:p w:rsidR="00172A44" w:rsidRPr="00172A44" w:rsidRDefault="00172A44" w:rsidP="00172A44">
      <w:pPr>
        <w:rPr>
          <w:rFonts w:ascii="Arial" w:hAnsi="Arial" w:cs="Arial"/>
        </w:rPr>
      </w:pPr>
      <w:r w:rsidRPr="00172A44">
        <w:rPr>
          <w:rFonts w:ascii="Arial" w:hAnsi="Arial" w:cs="Arial"/>
        </w:rPr>
        <w:t>Brokastis*. Piedāvājam doties izbraukuma ekskursijā (par papildus samaksu 40 €) uz Katalonijas mazpilsētām –</w:t>
      </w:r>
      <w:r w:rsidRPr="00CD6442">
        <w:rPr>
          <w:rFonts w:ascii="Arial" w:hAnsi="Arial" w:cs="Arial"/>
          <w:b/>
        </w:rPr>
        <w:t>Figerasu,Žironu,Besalu</w:t>
      </w:r>
      <w:r>
        <w:rPr>
          <w:rFonts w:ascii="Arial" w:hAnsi="Arial" w:cs="Arial"/>
        </w:rPr>
        <w:t>.</w:t>
      </w:r>
      <w:r w:rsidRPr="00172A44">
        <w:rPr>
          <w:rFonts w:ascii="Arial" w:hAnsi="Arial" w:cs="Arial"/>
        </w:rPr>
        <w:t>Figerasas</w:t>
      </w:r>
      <w:r>
        <w:rPr>
          <w:rFonts w:ascii="Arial" w:hAnsi="Arial" w:cs="Arial"/>
        </w:rPr>
        <w:t xml:space="preserve"> </w:t>
      </w:r>
      <w:r w:rsidRPr="00172A44">
        <w:rPr>
          <w:rFonts w:ascii="Arial" w:hAnsi="Arial" w:cs="Arial"/>
        </w:rPr>
        <w:t>apmeklējums– Salvadora Dalī dzimtene. Teatro Museo Dali</w:t>
      </w:r>
      <w:r>
        <w:rPr>
          <w:rFonts w:ascii="Arial" w:hAnsi="Arial" w:cs="Arial"/>
        </w:rPr>
        <w:t xml:space="preserve"> </w:t>
      </w:r>
      <w:r w:rsidRPr="00172A44">
        <w:rPr>
          <w:rFonts w:ascii="Arial" w:hAnsi="Arial" w:cs="Arial"/>
        </w:rPr>
        <w:t xml:space="preserve">apmeklējums. Teatro Museo Dali ir apmeklētākais muzejs Spānijā </w:t>
      </w:r>
      <w:r w:rsidRPr="00172A44">
        <w:rPr>
          <w:rFonts w:ascii="Arial" w:hAnsi="Arial" w:cs="Arial"/>
        </w:rPr>
        <w:lastRenderedPageBreak/>
        <w:t>pēc Prado – neaizmirstama vieta, kura</w:t>
      </w:r>
      <w:r>
        <w:rPr>
          <w:rFonts w:ascii="Arial" w:hAnsi="Arial" w:cs="Arial"/>
        </w:rPr>
        <w:t xml:space="preserve"> </w:t>
      </w:r>
      <w:r w:rsidRPr="00172A44">
        <w:rPr>
          <w:rFonts w:ascii="Arial" w:hAnsi="Arial" w:cs="Arial"/>
        </w:rPr>
        <w:t>iekārtota vecajā pilsētas teātrī. Muzeju veidoja pēc Salvadora Dalī ieceres un viņa vadībā. Muzeja 24 zālēs</w:t>
      </w:r>
      <w:r>
        <w:rPr>
          <w:rFonts w:ascii="Arial" w:hAnsi="Arial" w:cs="Arial"/>
        </w:rPr>
        <w:t xml:space="preserve"> </w:t>
      </w:r>
      <w:r w:rsidRPr="00172A44">
        <w:rPr>
          <w:rFonts w:ascii="Arial" w:hAnsi="Arial" w:cs="Arial"/>
        </w:rPr>
        <w:t xml:space="preserve">apskatāmas slavenā mākslinieka grafikas, skulptūras, grāmatu ilustrācijas, plakāti un gleznas. </w:t>
      </w:r>
    </w:p>
    <w:p w:rsidR="00172A44" w:rsidRPr="00172A44" w:rsidRDefault="00172A44" w:rsidP="00172A44">
      <w:pPr>
        <w:rPr>
          <w:rFonts w:ascii="Arial" w:hAnsi="Arial" w:cs="Arial"/>
        </w:rPr>
      </w:pPr>
      <w:r w:rsidRPr="00172A44">
        <w:rPr>
          <w:rFonts w:ascii="Arial" w:hAnsi="Arial" w:cs="Arial"/>
        </w:rPr>
        <w:t>Besalu- muzejs</w:t>
      </w:r>
      <w:r>
        <w:rPr>
          <w:rFonts w:ascii="Arial" w:hAnsi="Arial" w:cs="Arial"/>
        </w:rPr>
        <w:t xml:space="preserve"> </w:t>
      </w:r>
      <w:r w:rsidRPr="00172A44">
        <w:rPr>
          <w:rFonts w:ascii="Arial" w:hAnsi="Arial" w:cs="Arial"/>
        </w:rPr>
        <w:t>zem klajas debess.Vieta, kur laika ritums it kā apstājies viduslaikos.Gleznainās apkārtējās ainavas un vēstures</w:t>
      </w:r>
      <w:r>
        <w:rPr>
          <w:rFonts w:ascii="Arial" w:hAnsi="Arial" w:cs="Arial"/>
        </w:rPr>
        <w:t xml:space="preserve"> </w:t>
      </w:r>
      <w:r w:rsidRPr="00172A44">
        <w:rPr>
          <w:rFonts w:ascii="Arial" w:hAnsi="Arial" w:cs="Arial"/>
        </w:rPr>
        <w:t>elpas vilināti ik gadu šo vietu apmeklē daudz tūristu. Pastaiga pa noslēpumainās pilsētiņas šaurajām ieliņām Jums</w:t>
      </w:r>
      <w:r>
        <w:rPr>
          <w:rFonts w:ascii="Arial" w:hAnsi="Arial" w:cs="Arial"/>
        </w:rPr>
        <w:t xml:space="preserve"> </w:t>
      </w:r>
      <w:r w:rsidRPr="00172A44">
        <w:rPr>
          <w:rFonts w:ascii="Arial" w:hAnsi="Arial" w:cs="Arial"/>
        </w:rPr>
        <w:t xml:space="preserve">sagādās daudz patīkamu mirkļu. </w:t>
      </w:r>
    </w:p>
    <w:p w:rsidR="00172A44" w:rsidRPr="00172A44" w:rsidRDefault="00172A44" w:rsidP="00172A44">
      <w:pPr>
        <w:rPr>
          <w:rFonts w:ascii="Arial" w:hAnsi="Arial" w:cs="Arial"/>
        </w:rPr>
      </w:pPr>
      <w:r w:rsidRPr="00172A44">
        <w:rPr>
          <w:rFonts w:ascii="Arial" w:hAnsi="Arial" w:cs="Arial"/>
        </w:rPr>
        <w:t>Žirona</w:t>
      </w:r>
      <w:r>
        <w:rPr>
          <w:rFonts w:ascii="Arial" w:hAnsi="Arial" w:cs="Arial"/>
        </w:rPr>
        <w:t xml:space="preserve"> </w:t>
      </w:r>
      <w:r w:rsidRPr="00172A44">
        <w:rPr>
          <w:rFonts w:ascii="Arial" w:hAnsi="Arial" w:cs="Arial"/>
        </w:rPr>
        <w:t>- Spānijas bagātākās provinces galvaspilsēta. Pastaigā pa pilsētu</w:t>
      </w:r>
      <w:r>
        <w:rPr>
          <w:rFonts w:ascii="Arial" w:hAnsi="Arial" w:cs="Arial"/>
        </w:rPr>
        <w:t xml:space="preserve"> </w:t>
      </w:r>
      <w:r w:rsidRPr="00172A44">
        <w:rPr>
          <w:rFonts w:ascii="Arial" w:hAnsi="Arial" w:cs="Arial"/>
        </w:rPr>
        <w:t>baudīsim pasteļtoņu namus Oņaras upes krastos, pilsētas cēlo katedrāli, rosīgos veikaliņus un kafejnīcas.</w:t>
      </w:r>
    </w:p>
    <w:p w:rsidR="00172A44" w:rsidRPr="00172A44" w:rsidRDefault="00172A44" w:rsidP="00172A44">
      <w:pPr>
        <w:rPr>
          <w:rFonts w:ascii="Arial" w:hAnsi="Arial" w:cs="Arial"/>
        </w:rPr>
      </w:pPr>
      <w:r w:rsidRPr="00172A44">
        <w:rPr>
          <w:rFonts w:ascii="Arial" w:hAnsi="Arial" w:cs="Arial"/>
        </w:rPr>
        <w:t>Atgriešanās kūrortā. Brīvs laiks kūrortā. Nakts 3* viesnīcā Kosta Brava piekrastē. Ierašanās viesnīcā.</w:t>
      </w:r>
    </w:p>
    <w:p w:rsidR="00172A44" w:rsidRPr="00172A44" w:rsidRDefault="00172A44" w:rsidP="00172A44">
      <w:pPr>
        <w:rPr>
          <w:rFonts w:ascii="Arial" w:hAnsi="Arial" w:cs="Arial"/>
          <w:b/>
        </w:rPr>
      </w:pPr>
      <w:r w:rsidRPr="00172A44">
        <w:rPr>
          <w:rFonts w:ascii="Arial" w:hAnsi="Arial" w:cs="Arial"/>
          <w:b/>
        </w:rPr>
        <w:t>6.diena. 26.05. “Andora – rotaļu valstības skavās.”</w:t>
      </w:r>
    </w:p>
    <w:p w:rsidR="00172A44" w:rsidRPr="00172A44" w:rsidRDefault="00172A44" w:rsidP="00172A44">
      <w:pPr>
        <w:rPr>
          <w:rFonts w:ascii="Arial" w:hAnsi="Arial" w:cs="Arial"/>
        </w:rPr>
      </w:pPr>
      <w:r w:rsidRPr="00172A44">
        <w:rPr>
          <w:rFonts w:ascii="Arial" w:hAnsi="Arial" w:cs="Arial"/>
        </w:rPr>
        <w:t xml:space="preserve">Brokastis*. Piedāvājam doties izbraukuma ekskursijā (par papildus samaksu 50 €) uz Andoru. </w:t>
      </w:r>
    </w:p>
    <w:p w:rsidR="00172A44" w:rsidRPr="00172A44" w:rsidRDefault="00172A44" w:rsidP="00172A44">
      <w:pPr>
        <w:rPr>
          <w:rFonts w:ascii="Arial" w:hAnsi="Arial" w:cs="Arial"/>
        </w:rPr>
      </w:pPr>
      <w:r w:rsidRPr="00172A44">
        <w:rPr>
          <w:rFonts w:ascii="Arial" w:hAnsi="Arial" w:cs="Arial"/>
        </w:rPr>
        <w:t>Andora</w:t>
      </w:r>
      <w:r>
        <w:rPr>
          <w:rFonts w:ascii="Arial" w:hAnsi="Arial" w:cs="Arial"/>
        </w:rPr>
        <w:t xml:space="preserve"> </w:t>
      </w:r>
      <w:r w:rsidRPr="00172A44">
        <w:rPr>
          <w:rFonts w:ascii="Arial" w:hAnsi="Arial" w:cs="Arial"/>
        </w:rPr>
        <w:t>– rotaļu</w:t>
      </w:r>
      <w:r>
        <w:rPr>
          <w:rFonts w:ascii="Arial" w:hAnsi="Arial" w:cs="Arial"/>
        </w:rPr>
        <w:t xml:space="preserve"> </w:t>
      </w:r>
      <w:r w:rsidRPr="00172A44">
        <w:rPr>
          <w:rFonts w:ascii="Arial" w:hAnsi="Arial" w:cs="Arial"/>
        </w:rPr>
        <w:t>valstība, dzestrs kalnu gaiss, tīrība un rūpība visos sīkumos, beznodokļu zeme, “vēja vārti”. Andora la Velja-</w:t>
      </w:r>
      <w:r>
        <w:rPr>
          <w:rFonts w:ascii="Arial" w:hAnsi="Arial" w:cs="Arial"/>
        </w:rPr>
        <w:t xml:space="preserve"> </w:t>
      </w:r>
      <w:r w:rsidRPr="00172A44">
        <w:rPr>
          <w:rFonts w:ascii="Arial" w:hAnsi="Arial" w:cs="Arial"/>
        </w:rPr>
        <w:t>valsts galvaspilsēta. Vecpilsētas apskate: Casa de la Vall (Parlamenta ēka), kas celta 1580. gadā, Placa la Poble</w:t>
      </w:r>
      <w:r>
        <w:rPr>
          <w:rFonts w:ascii="Arial" w:hAnsi="Arial" w:cs="Arial"/>
        </w:rPr>
        <w:t xml:space="preserve"> </w:t>
      </w:r>
      <w:r w:rsidRPr="00172A44">
        <w:rPr>
          <w:rFonts w:ascii="Arial" w:hAnsi="Arial" w:cs="Arial"/>
        </w:rPr>
        <w:t>(liels parks, kurā atrodas Teātra un Mūzikas Akadēmija), Sant. Esteve baznīca... Andoras galvaspilsēta, kas</w:t>
      </w:r>
      <w:r>
        <w:rPr>
          <w:rFonts w:ascii="Arial" w:hAnsi="Arial" w:cs="Arial"/>
        </w:rPr>
        <w:t xml:space="preserve"> </w:t>
      </w:r>
      <w:r w:rsidRPr="00172A44">
        <w:rPr>
          <w:rFonts w:ascii="Arial" w:hAnsi="Arial" w:cs="Arial"/>
        </w:rPr>
        <w:t>atrodas 1029 metrus virs jūras līmeņa, ir viena no augstākajām pilsētām pasaulē. Izbaudīsim to! ...un, protams,</w:t>
      </w:r>
    </w:p>
    <w:p w:rsidR="00172A44" w:rsidRPr="00172A44" w:rsidRDefault="00172A44" w:rsidP="00172A44">
      <w:pPr>
        <w:rPr>
          <w:rFonts w:ascii="Arial" w:hAnsi="Arial" w:cs="Arial"/>
        </w:rPr>
      </w:pPr>
      <w:r w:rsidRPr="00172A44">
        <w:rPr>
          <w:rFonts w:ascii="Arial" w:hAnsi="Arial" w:cs="Arial"/>
        </w:rPr>
        <w:t>iepirkšanās. Neskaitāmi veikali ar beznodokļa precēm. Atgriešanās kūrortā. Brīvs laiks kūrortā. Nakts 3* viesnīcā</w:t>
      </w:r>
    </w:p>
    <w:p w:rsidR="00172A44" w:rsidRPr="00172A44" w:rsidRDefault="00172A44" w:rsidP="00172A44">
      <w:pPr>
        <w:rPr>
          <w:rFonts w:ascii="Arial" w:hAnsi="Arial" w:cs="Arial"/>
        </w:rPr>
      </w:pPr>
      <w:r w:rsidRPr="00172A44">
        <w:rPr>
          <w:rFonts w:ascii="Arial" w:hAnsi="Arial" w:cs="Arial"/>
        </w:rPr>
        <w:t>Kosta Brava piekrastē. Ierašanās viesnīcā.</w:t>
      </w:r>
    </w:p>
    <w:p w:rsidR="00172A44" w:rsidRPr="005A1C7C" w:rsidRDefault="00172A44" w:rsidP="00172A44">
      <w:pPr>
        <w:rPr>
          <w:rFonts w:ascii="Arial" w:hAnsi="Arial" w:cs="Arial"/>
          <w:b/>
        </w:rPr>
      </w:pPr>
      <w:r w:rsidRPr="005A1C7C">
        <w:rPr>
          <w:rFonts w:ascii="Arial" w:hAnsi="Arial" w:cs="Arial"/>
          <w:b/>
        </w:rPr>
        <w:t>7.diena. 27.05. „Monserrata – Katalonijas svētums...”</w:t>
      </w:r>
    </w:p>
    <w:p w:rsidR="005A1C7C" w:rsidRPr="005A1C7C" w:rsidRDefault="005A1C7C" w:rsidP="005A1C7C">
      <w:pPr>
        <w:rPr>
          <w:rFonts w:ascii="Arial" w:hAnsi="Arial" w:cs="Arial"/>
        </w:rPr>
      </w:pPr>
      <w:r w:rsidRPr="005A1C7C">
        <w:rPr>
          <w:rFonts w:ascii="Arial" w:hAnsi="Arial" w:cs="Arial"/>
        </w:rPr>
        <w:t>Brokastis*. No rīta brīvs laiks kūrortā. Dienas otrajā pusē piedāvājam doties izbraukuma ekskursijā„</w:t>
      </w:r>
      <w:r w:rsidRPr="005A1C7C">
        <w:rPr>
          <w:rFonts w:ascii="Arial" w:hAnsi="Arial" w:cs="Arial"/>
          <w:b/>
        </w:rPr>
        <w:t>Monserrata – Katalonijas svētums</w:t>
      </w:r>
      <w:r w:rsidRPr="005A1C7C">
        <w:rPr>
          <w:rFonts w:ascii="Arial" w:hAnsi="Arial" w:cs="Arial"/>
        </w:rPr>
        <w:t xml:space="preserve">”(par papildus samaksu 35 €). </w:t>
      </w:r>
      <w:r w:rsidRPr="005A1C7C">
        <w:rPr>
          <w:rFonts w:ascii="Arial" w:hAnsi="Arial" w:cs="Arial"/>
          <w:b/>
        </w:rPr>
        <w:t>Montserratas klostera</w:t>
      </w:r>
      <w:r>
        <w:rPr>
          <w:rFonts w:ascii="Arial" w:hAnsi="Arial" w:cs="Arial"/>
        </w:rPr>
        <w:t xml:space="preserve"> </w:t>
      </w:r>
      <w:r w:rsidRPr="005A1C7C">
        <w:rPr>
          <w:rFonts w:ascii="Arial" w:hAnsi="Arial" w:cs="Arial"/>
        </w:rPr>
        <w:t>apmeklējums.</w:t>
      </w:r>
    </w:p>
    <w:p w:rsidR="005A1C7C" w:rsidRPr="005A1C7C" w:rsidRDefault="005A1C7C" w:rsidP="005A1C7C">
      <w:pPr>
        <w:rPr>
          <w:rFonts w:ascii="Arial" w:hAnsi="Arial" w:cs="Arial"/>
        </w:rPr>
      </w:pPr>
      <w:r w:rsidRPr="005A1C7C">
        <w:rPr>
          <w:rFonts w:ascii="Arial" w:hAnsi="Arial" w:cs="Arial"/>
          <w:b/>
        </w:rPr>
        <w:t>Montserrata</w:t>
      </w:r>
      <w:r>
        <w:rPr>
          <w:rFonts w:ascii="Arial" w:hAnsi="Arial" w:cs="Arial"/>
        </w:rPr>
        <w:t xml:space="preserve"> </w:t>
      </w:r>
      <w:r w:rsidRPr="005A1C7C">
        <w:rPr>
          <w:rFonts w:ascii="Arial" w:hAnsi="Arial" w:cs="Arial"/>
        </w:rPr>
        <w:t>– graciozs „robotais kalnu” masīvs, kas pasaules slavenību ir ieguvis pateicoties klosterim, kura</w:t>
      </w:r>
      <w:r>
        <w:rPr>
          <w:rFonts w:ascii="Arial" w:hAnsi="Arial" w:cs="Arial"/>
        </w:rPr>
        <w:t xml:space="preserve"> </w:t>
      </w:r>
      <w:r w:rsidRPr="005A1C7C">
        <w:rPr>
          <w:rFonts w:ascii="Arial" w:hAnsi="Arial" w:cs="Arial"/>
        </w:rPr>
        <w:t>katedrāle pamatoti tiek dēvēta par skaistāko Eiropā, bet tā „sirds vietā” ir Monserata Melnā Dievmāte, ko</w:t>
      </w:r>
      <w:r>
        <w:rPr>
          <w:rFonts w:ascii="Arial" w:hAnsi="Arial" w:cs="Arial"/>
        </w:rPr>
        <w:t xml:space="preserve"> </w:t>
      </w:r>
      <w:r w:rsidRPr="005A1C7C">
        <w:rPr>
          <w:rFonts w:ascii="Arial" w:hAnsi="Arial" w:cs="Arial"/>
        </w:rPr>
        <w:t>ierodas pielūgt svētceļnieki no visas pasaules. Pastaigas pa kalnu takām un skatu laukumi, kas atklāj aizraujošus</w:t>
      </w:r>
      <w:r>
        <w:rPr>
          <w:rFonts w:ascii="Arial" w:hAnsi="Arial" w:cs="Arial"/>
        </w:rPr>
        <w:t xml:space="preserve"> </w:t>
      </w:r>
      <w:r w:rsidRPr="005A1C7C">
        <w:rPr>
          <w:rFonts w:ascii="Arial" w:hAnsi="Arial" w:cs="Arial"/>
        </w:rPr>
        <w:t>skatus. Atgriešanās Kosta Bravā. Nakts 3* viesnīcā Kosta Brava piekrastē.</w:t>
      </w:r>
    </w:p>
    <w:p w:rsidR="005A1C7C" w:rsidRPr="005A1C7C" w:rsidRDefault="005A1C7C" w:rsidP="005A1C7C">
      <w:pPr>
        <w:rPr>
          <w:rFonts w:ascii="Arial" w:hAnsi="Arial" w:cs="Arial"/>
          <w:b/>
        </w:rPr>
      </w:pPr>
      <w:r w:rsidRPr="005A1C7C">
        <w:rPr>
          <w:rFonts w:ascii="Arial" w:hAnsi="Arial" w:cs="Arial"/>
          <w:b/>
        </w:rPr>
        <w:t>8.diena. 28.05. „Francijas nostaļģija.”</w:t>
      </w:r>
    </w:p>
    <w:p w:rsidR="005A1C7C" w:rsidRPr="005A1C7C" w:rsidRDefault="005A1C7C" w:rsidP="005A1C7C">
      <w:pPr>
        <w:rPr>
          <w:rFonts w:ascii="Arial" w:hAnsi="Arial" w:cs="Arial"/>
        </w:rPr>
      </w:pPr>
      <w:r w:rsidRPr="005A1C7C">
        <w:rPr>
          <w:rFonts w:ascii="Arial" w:hAnsi="Arial" w:cs="Arial"/>
        </w:rPr>
        <w:t>Brokastis*. Ceļš pa gleznaino piejūras piekrasti uz saulaināko Francijas reģionu – Languedoc - Roussillou. Laiks</w:t>
      </w:r>
      <w:r>
        <w:rPr>
          <w:rFonts w:ascii="Arial" w:hAnsi="Arial" w:cs="Arial"/>
        </w:rPr>
        <w:t xml:space="preserve"> </w:t>
      </w:r>
      <w:r w:rsidRPr="005A1C7C">
        <w:rPr>
          <w:rFonts w:ascii="Arial" w:hAnsi="Arial" w:cs="Arial"/>
        </w:rPr>
        <w:t xml:space="preserve">ceļā. </w:t>
      </w:r>
    </w:p>
    <w:p w:rsidR="005A1C7C" w:rsidRPr="005A1C7C" w:rsidRDefault="005A1C7C" w:rsidP="005A1C7C">
      <w:pPr>
        <w:rPr>
          <w:rFonts w:ascii="Arial" w:hAnsi="Arial" w:cs="Arial"/>
        </w:rPr>
      </w:pPr>
      <w:r w:rsidRPr="005A1C7C">
        <w:rPr>
          <w:rFonts w:ascii="Arial" w:hAnsi="Arial" w:cs="Arial"/>
          <w:b/>
        </w:rPr>
        <w:t>Narbonna.</w:t>
      </w:r>
      <w:r w:rsidRPr="005A1C7C">
        <w:rPr>
          <w:rFonts w:ascii="Arial" w:hAnsi="Arial" w:cs="Arial"/>
        </w:rPr>
        <w:t xml:space="preserve"> Neliela pastaiga pa pilsētu. Narbonnā, kur saglabājusies vēl daļa no senā romiešu ceļa, valda</w:t>
      </w:r>
      <w:r>
        <w:rPr>
          <w:rFonts w:ascii="Arial" w:hAnsi="Arial" w:cs="Arial"/>
        </w:rPr>
        <w:t xml:space="preserve"> </w:t>
      </w:r>
      <w:r w:rsidRPr="005A1C7C">
        <w:rPr>
          <w:rFonts w:ascii="Arial" w:hAnsi="Arial" w:cs="Arial"/>
        </w:rPr>
        <w:t>tipiski franciska atmosfēra: gracioza viduslaiku katedrāle, kuras celtniecības darbi netika īstenoti līdz galam, bet ir</w:t>
      </w:r>
      <w:r>
        <w:rPr>
          <w:rFonts w:ascii="Arial" w:hAnsi="Arial" w:cs="Arial"/>
        </w:rPr>
        <w:t xml:space="preserve"> </w:t>
      </w:r>
      <w:r w:rsidRPr="005A1C7C">
        <w:rPr>
          <w:rFonts w:ascii="Arial" w:hAnsi="Arial" w:cs="Arial"/>
        </w:rPr>
        <w:t>viena no augstākajām Francijā; iespaidīga pils, neskaitāmas kolorītas kafejnīcas un krāšņi ziedi gleznainā kanāla</w:t>
      </w:r>
      <w:r>
        <w:rPr>
          <w:rFonts w:ascii="Arial" w:hAnsi="Arial" w:cs="Arial"/>
        </w:rPr>
        <w:t xml:space="preserve"> </w:t>
      </w:r>
      <w:r w:rsidRPr="005A1C7C">
        <w:rPr>
          <w:rFonts w:ascii="Arial" w:hAnsi="Arial" w:cs="Arial"/>
        </w:rPr>
        <w:t>krastos. Langedoka ir izcils vīna reģions, arī ,,siera karaļa” Rokfora dzimtene. No šīs puses nāk visā pasaulē atzīti</w:t>
      </w:r>
      <w:r>
        <w:rPr>
          <w:rFonts w:ascii="Arial" w:hAnsi="Arial" w:cs="Arial"/>
        </w:rPr>
        <w:t xml:space="preserve"> vermuti un </w:t>
      </w:r>
      <w:r w:rsidRPr="005A1C7C">
        <w:rPr>
          <w:rFonts w:ascii="Arial" w:hAnsi="Arial" w:cs="Arial"/>
        </w:rPr>
        <w:t xml:space="preserve">minerālūdeņi, bet īpaši gardas ir šīs puses jūras veltes un </w:t>
      </w:r>
      <w:r>
        <w:rPr>
          <w:rFonts w:ascii="Arial" w:hAnsi="Arial" w:cs="Arial"/>
        </w:rPr>
        <w:t xml:space="preserve">zivju ēdieni. Laiks ceļā. Nakts </w:t>
      </w:r>
      <w:r w:rsidRPr="005A1C7C">
        <w:rPr>
          <w:rFonts w:ascii="Arial" w:hAnsi="Arial" w:cs="Arial"/>
        </w:rPr>
        <w:t>viesnīcā 2*</w:t>
      </w:r>
      <w:r>
        <w:rPr>
          <w:rFonts w:ascii="Arial" w:hAnsi="Arial" w:cs="Arial"/>
        </w:rPr>
        <w:t xml:space="preserve"> </w:t>
      </w:r>
      <w:r w:rsidRPr="005A1C7C">
        <w:rPr>
          <w:rFonts w:ascii="Arial" w:hAnsi="Arial" w:cs="Arial"/>
        </w:rPr>
        <w:t>Milūzas apkaimē. Ierašanās viesnīcā.</w:t>
      </w:r>
    </w:p>
    <w:p w:rsidR="005A1C7C" w:rsidRPr="005A1C7C" w:rsidRDefault="005A1C7C" w:rsidP="005A1C7C">
      <w:pPr>
        <w:rPr>
          <w:rFonts w:ascii="Arial" w:hAnsi="Arial" w:cs="Arial"/>
          <w:b/>
        </w:rPr>
      </w:pPr>
      <w:r w:rsidRPr="005A1C7C">
        <w:rPr>
          <w:rFonts w:ascii="Arial" w:hAnsi="Arial" w:cs="Arial"/>
          <w:b/>
        </w:rPr>
        <w:t>9.diena. 29.05. „Vircburga – baroka šedevrs...”</w:t>
      </w:r>
    </w:p>
    <w:p w:rsidR="005A1C7C" w:rsidRPr="005A1C7C" w:rsidRDefault="005A1C7C" w:rsidP="005A1C7C">
      <w:pPr>
        <w:rPr>
          <w:rFonts w:ascii="Arial" w:hAnsi="Arial" w:cs="Arial"/>
        </w:rPr>
      </w:pPr>
      <w:r w:rsidRPr="005A1C7C">
        <w:rPr>
          <w:rFonts w:ascii="Arial" w:hAnsi="Arial" w:cs="Arial"/>
        </w:rPr>
        <w:t xml:space="preserve">Brokastis*. Brauciens līdz Vācijas pilsētai </w:t>
      </w:r>
      <w:r>
        <w:rPr>
          <w:rFonts w:ascii="Arial" w:hAnsi="Arial" w:cs="Arial"/>
        </w:rPr>
        <w:t>–</w:t>
      </w:r>
      <w:r w:rsidRPr="005A1C7C">
        <w:rPr>
          <w:rFonts w:ascii="Arial" w:hAnsi="Arial" w:cs="Arial"/>
        </w:rPr>
        <w:t xml:space="preserve"> Vircburgai</w:t>
      </w:r>
      <w:r>
        <w:rPr>
          <w:rFonts w:ascii="Arial" w:hAnsi="Arial" w:cs="Arial"/>
        </w:rPr>
        <w:t>.</w:t>
      </w:r>
    </w:p>
    <w:p w:rsidR="005A1C7C" w:rsidRPr="005A1C7C" w:rsidRDefault="005A1C7C" w:rsidP="005A1C7C">
      <w:pPr>
        <w:rPr>
          <w:rFonts w:ascii="Arial" w:hAnsi="Arial" w:cs="Arial"/>
        </w:rPr>
      </w:pPr>
      <w:r w:rsidRPr="005A1C7C">
        <w:rPr>
          <w:rFonts w:ascii="Arial" w:hAnsi="Arial" w:cs="Arial"/>
          <w:b/>
        </w:rPr>
        <w:t xml:space="preserve">Vircburga </w:t>
      </w:r>
      <w:r w:rsidRPr="005A1C7C">
        <w:rPr>
          <w:rFonts w:ascii="Arial" w:hAnsi="Arial" w:cs="Arial"/>
        </w:rPr>
        <w:t>– neliela pilsētiņa Vācijas centrā, gleznainajā</w:t>
      </w:r>
      <w:r>
        <w:rPr>
          <w:rFonts w:ascii="Arial" w:hAnsi="Arial" w:cs="Arial"/>
        </w:rPr>
        <w:t xml:space="preserve"> </w:t>
      </w:r>
      <w:r w:rsidRPr="005A1C7C">
        <w:rPr>
          <w:rFonts w:ascii="Arial" w:hAnsi="Arial" w:cs="Arial"/>
        </w:rPr>
        <w:t>Bavārijā. XVIII gs. bīskapu rezidences vieta, īstā franku vīnu dzimtene. Pastaiga pa šaurām ieliņām, kuras ieskauj</w:t>
      </w:r>
      <w:r>
        <w:rPr>
          <w:rFonts w:ascii="Arial" w:hAnsi="Arial" w:cs="Arial"/>
        </w:rPr>
        <w:t xml:space="preserve"> ēkas, kas </w:t>
      </w:r>
      <w:r w:rsidRPr="005A1C7C">
        <w:rPr>
          <w:rFonts w:ascii="Arial" w:hAnsi="Arial" w:cs="Arial"/>
        </w:rPr>
        <w:t>saglabājušas īstenu viduslaiku garu, no pilsētas Rātsnama</w:t>
      </w:r>
      <w:r>
        <w:rPr>
          <w:rFonts w:ascii="Arial" w:hAnsi="Arial" w:cs="Arial"/>
        </w:rPr>
        <w:t xml:space="preserve"> un Sv. Kiliana katedrāles līdz </w:t>
      </w:r>
      <w:r w:rsidRPr="005A1C7C">
        <w:rPr>
          <w:rFonts w:ascii="Arial" w:hAnsi="Arial" w:cs="Arial"/>
        </w:rPr>
        <w:t>Vircburgas</w:t>
      </w:r>
      <w:r>
        <w:rPr>
          <w:rFonts w:ascii="Arial" w:hAnsi="Arial" w:cs="Arial"/>
        </w:rPr>
        <w:t xml:space="preserve"> </w:t>
      </w:r>
      <w:r w:rsidRPr="005A1C7C">
        <w:rPr>
          <w:rFonts w:ascii="Arial" w:hAnsi="Arial" w:cs="Arial"/>
        </w:rPr>
        <w:t>bīskapu rezidencei, kas pēc savas graciozitātes neatpaliek no Šēnbrunas vai Versaļas. Pilsētu ieskauj harmoniska</w:t>
      </w:r>
      <w:r>
        <w:rPr>
          <w:rFonts w:ascii="Arial" w:hAnsi="Arial" w:cs="Arial"/>
        </w:rPr>
        <w:t xml:space="preserve"> </w:t>
      </w:r>
      <w:r w:rsidRPr="005A1C7C">
        <w:rPr>
          <w:rFonts w:ascii="Arial" w:hAnsi="Arial" w:cs="Arial"/>
        </w:rPr>
        <w:t>un mierpilna atmosfēra. Laiks ceļā. Nakts Polijas teritorijā, 3* viesnīcā Legnicas apkaimē. Ierašanās viesnīcā.</w:t>
      </w:r>
    </w:p>
    <w:p w:rsidR="005A1C7C" w:rsidRPr="005A1C7C" w:rsidRDefault="005A1C7C" w:rsidP="005A1C7C">
      <w:pPr>
        <w:rPr>
          <w:rFonts w:ascii="Arial" w:hAnsi="Arial" w:cs="Arial"/>
          <w:b/>
        </w:rPr>
      </w:pPr>
      <w:r w:rsidRPr="005A1C7C">
        <w:rPr>
          <w:rFonts w:ascii="Arial" w:hAnsi="Arial" w:cs="Arial"/>
          <w:b/>
        </w:rPr>
        <w:t>10.diena. 30.05. „Steidziet dalīties iespaidos ar mājiniekiem!..”</w:t>
      </w:r>
    </w:p>
    <w:p w:rsidR="005A1C7C" w:rsidRPr="005A1C7C" w:rsidRDefault="005A1C7C" w:rsidP="005A1C7C">
      <w:pPr>
        <w:rPr>
          <w:rFonts w:ascii="Arial" w:hAnsi="Arial" w:cs="Arial"/>
        </w:rPr>
      </w:pPr>
      <w:r w:rsidRPr="005A1C7C">
        <w:rPr>
          <w:rFonts w:ascii="Arial" w:hAnsi="Arial" w:cs="Arial"/>
        </w:rPr>
        <w:t>Brokastis*. Polija. Lietuva. Naktī atgriešanās Rīgā.</w:t>
      </w:r>
    </w:p>
    <w:p w:rsidR="005A1C7C" w:rsidRPr="005A1C7C" w:rsidRDefault="005A1C7C" w:rsidP="005A1C7C">
      <w:pPr>
        <w:rPr>
          <w:rFonts w:ascii="Arial" w:hAnsi="Arial" w:cs="Arial"/>
          <w:b/>
        </w:rPr>
      </w:pPr>
      <w:r w:rsidRPr="005A1C7C">
        <w:rPr>
          <w:rFonts w:ascii="Arial" w:hAnsi="Arial" w:cs="Arial"/>
          <w:b/>
        </w:rPr>
        <w:t>Samaksas kārtība:</w:t>
      </w:r>
    </w:p>
    <w:p w:rsidR="005A1C7C" w:rsidRPr="005A1C7C" w:rsidRDefault="005A1C7C" w:rsidP="005A1C7C">
      <w:pPr>
        <w:rPr>
          <w:rFonts w:ascii="Arial" w:hAnsi="Arial" w:cs="Arial"/>
        </w:rPr>
      </w:pPr>
      <w:r w:rsidRPr="005A1C7C">
        <w:rPr>
          <w:rFonts w:ascii="Arial" w:hAnsi="Arial" w:cs="Arial"/>
        </w:rPr>
        <w:t>• Avansa iemaksa slēdzot līgumu 30% no ceļojuma summas.</w:t>
      </w:r>
    </w:p>
    <w:p w:rsidR="005A1C7C" w:rsidRPr="005A1C7C" w:rsidRDefault="005A1C7C" w:rsidP="005A1C7C">
      <w:pPr>
        <w:rPr>
          <w:rFonts w:ascii="Arial" w:hAnsi="Arial" w:cs="Arial"/>
        </w:rPr>
      </w:pPr>
      <w:r w:rsidRPr="005A1C7C">
        <w:rPr>
          <w:rFonts w:ascii="Arial" w:hAnsi="Arial" w:cs="Arial"/>
        </w:rPr>
        <w:t>• Atlikusī summa: 20 dienas pirms ceļojuma sākuma.</w:t>
      </w:r>
    </w:p>
    <w:p w:rsidR="005A1C7C" w:rsidRPr="005A1C7C" w:rsidRDefault="005A1C7C" w:rsidP="005A1C7C">
      <w:pPr>
        <w:rPr>
          <w:rFonts w:ascii="Arial" w:hAnsi="Arial" w:cs="Arial"/>
          <w:b/>
        </w:rPr>
      </w:pPr>
      <w:r w:rsidRPr="005A1C7C">
        <w:rPr>
          <w:rFonts w:ascii="Arial" w:hAnsi="Arial" w:cs="Arial"/>
          <w:b/>
        </w:rPr>
        <w:t>Ceļojuma cenā ietilpst:</w:t>
      </w:r>
    </w:p>
    <w:p w:rsidR="005A1C7C" w:rsidRPr="005A1C7C" w:rsidRDefault="005A1C7C" w:rsidP="005A1C7C">
      <w:pPr>
        <w:rPr>
          <w:rFonts w:ascii="Arial" w:hAnsi="Arial" w:cs="Arial"/>
        </w:rPr>
      </w:pPr>
      <w:r w:rsidRPr="005A1C7C">
        <w:rPr>
          <w:rFonts w:ascii="Arial" w:hAnsi="Arial" w:cs="Arial"/>
        </w:rPr>
        <w:t xml:space="preserve">• brauciens ar komfortablu autobusu (WC,TV, kondicionieris) </w:t>
      </w:r>
    </w:p>
    <w:p w:rsidR="005A1C7C" w:rsidRPr="005A1C7C" w:rsidRDefault="005A1C7C" w:rsidP="005A1C7C">
      <w:pPr>
        <w:rPr>
          <w:rFonts w:ascii="Arial" w:hAnsi="Arial" w:cs="Arial"/>
        </w:rPr>
      </w:pPr>
      <w:r w:rsidRPr="005A1C7C">
        <w:rPr>
          <w:rFonts w:ascii="Arial" w:hAnsi="Arial" w:cs="Arial"/>
        </w:rPr>
        <w:t>• transporta un ceļa izdevumi,</w:t>
      </w:r>
    </w:p>
    <w:p w:rsidR="005A1C7C" w:rsidRPr="005A1C7C" w:rsidRDefault="005A1C7C" w:rsidP="005A1C7C">
      <w:pPr>
        <w:rPr>
          <w:rFonts w:ascii="Arial" w:hAnsi="Arial" w:cs="Arial"/>
        </w:rPr>
      </w:pPr>
      <w:r w:rsidRPr="005A1C7C">
        <w:rPr>
          <w:rFonts w:ascii="Arial" w:hAnsi="Arial" w:cs="Arial"/>
        </w:rPr>
        <w:lastRenderedPageBreak/>
        <w:t>• nakšņošana, 2* vai 3* viesnīcās, viesu namos pēc programmas, 2-3-vietīgos numuros ar ērtībām (WC,</w:t>
      </w:r>
      <w:r>
        <w:rPr>
          <w:rFonts w:ascii="Arial" w:hAnsi="Arial" w:cs="Arial"/>
        </w:rPr>
        <w:t xml:space="preserve"> </w:t>
      </w:r>
      <w:r w:rsidRPr="005A1C7C">
        <w:rPr>
          <w:rFonts w:ascii="Arial" w:hAnsi="Arial" w:cs="Arial"/>
        </w:rPr>
        <w:t>duša/vanna numurā), ierašanās laiks nakts mītnēs pl. 21-24 un ir atkarīgs no maršruta specifikas, laika un ceļa</w:t>
      </w:r>
      <w:r>
        <w:rPr>
          <w:rFonts w:ascii="Arial" w:hAnsi="Arial" w:cs="Arial"/>
        </w:rPr>
        <w:t xml:space="preserve"> </w:t>
      </w:r>
      <w:r w:rsidRPr="005A1C7C">
        <w:rPr>
          <w:rFonts w:ascii="Arial" w:hAnsi="Arial" w:cs="Arial"/>
        </w:rPr>
        <w:t>apstākļiem,</w:t>
      </w:r>
    </w:p>
    <w:p w:rsidR="005A1C7C" w:rsidRPr="005A1C7C" w:rsidRDefault="005A1C7C" w:rsidP="005A1C7C">
      <w:pPr>
        <w:rPr>
          <w:rFonts w:ascii="Arial" w:hAnsi="Arial" w:cs="Arial"/>
        </w:rPr>
      </w:pPr>
      <w:r w:rsidRPr="005A1C7C">
        <w:rPr>
          <w:rFonts w:ascii="Arial" w:hAnsi="Arial" w:cs="Arial"/>
        </w:rPr>
        <w:t>• brokastis (*paredzētais brokastu laiks no pl.7-8., brokastu laiks tiek noteikts pēc ierašanās nakts mītnē, pēc</w:t>
      </w:r>
      <w:r>
        <w:rPr>
          <w:rFonts w:ascii="Arial" w:hAnsi="Arial" w:cs="Arial"/>
        </w:rPr>
        <w:t xml:space="preserve"> </w:t>
      </w:r>
      <w:r w:rsidRPr="005A1C7C">
        <w:rPr>
          <w:rFonts w:ascii="Arial" w:hAnsi="Arial" w:cs="Arial"/>
        </w:rPr>
        <w:t xml:space="preserve">grupas vadītāja norādījuma), </w:t>
      </w:r>
    </w:p>
    <w:p w:rsidR="005A1C7C" w:rsidRPr="005A1C7C" w:rsidRDefault="005A1C7C" w:rsidP="005A1C7C">
      <w:pPr>
        <w:rPr>
          <w:rFonts w:ascii="Arial" w:hAnsi="Arial" w:cs="Arial"/>
        </w:rPr>
      </w:pPr>
      <w:r w:rsidRPr="005A1C7C">
        <w:rPr>
          <w:rFonts w:ascii="Arial" w:hAnsi="Arial" w:cs="Arial"/>
        </w:rPr>
        <w:t>• grupas vadītāja pakalpojumi</w:t>
      </w:r>
    </w:p>
    <w:p w:rsidR="005A1C7C" w:rsidRPr="005A1C7C" w:rsidRDefault="005A1C7C" w:rsidP="005A1C7C">
      <w:pPr>
        <w:rPr>
          <w:rFonts w:ascii="Arial" w:hAnsi="Arial" w:cs="Arial"/>
          <w:b/>
        </w:rPr>
      </w:pPr>
      <w:r w:rsidRPr="005A1C7C">
        <w:rPr>
          <w:rFonts w:ascii="Arial" w:hAnsi="Arial" w:cs="Arial"/>
          <w:b/>
        </w:rPr>
        <w:t>Piemaksas un papildus izdevumi:</w:t>
      </w:r>
    </w:p>
    <w:p w:rsidR="005A1C7C" w:rsidRPr="005A1C7C" w:rsidRDefault="005A1C7C" w:rsidP="005A1C7C">
      <w:pPr>
        <w:rPr>
          <w:rFonts w:ascii="Arial" w:hAnsi="Arial" w:cs="Arial"/>
        </w:rPr>
      </w:pPr>
      <w:r w:rsidRPr="005A1C7C">
        <w:rPr>
          <w:rFonts w:ascii="Arial" w:hAnsi="Arial" w:cs="Arial"/>
        </w:rPr>
        <w:t>• piemaksa, ja nepieciešams vienvietīgs numurs viesnīcā € 200</w:t>
      </w:r>
    </w:p>
    <w:p w:rsidR="005A1C7C" w:rsidRPr="005A1C7C" w:rsidRDefault="005A1C7C" w:rsidP="005A1C7C">
      <w:pPr>
        <w:rPr>
          <w:rFonts w:ascii="Arial" w:hAnsi="Arial" w:cs="Arial"/>
        </w:rPr>
      </w:pPr>
      <w:r w:rsidRPr="005A1C7C">
        <w:rPr>
          <w:rFonts w:ascii="Arial" w:hAnsi="Arial" w:cs="Arial"/>
        </w:rPr>
        <w:t>• piemaksa par papildvietu autobusā € 150</w:t>
      </w:r>
    </w:p>
    <w:p w:rsidR="005A1C7C" w:rsidRPr="005A1C7C" w:rsidRDefault="005A1C7C" w:rsidP="005A1C7C">
      <w:pPr>
        <w:rPr>
          <w:rFonts w:ascii="Arial" w:hAnsi="Arial" w:cs="Arial"/>
        </w:rPr>
      </w:pPr>
      <w:r w:rsidRPr="005A1C7C">
        <w:rPr>
          <w:rFonts w:ascii="Arial" w:hAnsi="Arial" w:cs="Arial"/>
        </w:rPr>
        <w:t>• ieejas biļetes muzejos, izklaides pasākumos</w:t>
      </w:r>
    </w:p>
    <w:p w:rsidR="005A1C7C" w:rsidRPr="005A1C7C" w:rsidRDefault="005A1C7C" w:rsidP="005A1C7C">
      <w:pPr>
        <w:rPr>
          <w:rFonts w:ascii="Arial" w:hAnsi="Arial" w:cs="Arial"/>
        </w:rPr>
      </w:pPr>
      <w:r w:rsidRPr="005A1C7C">
        <w:rPr>
          <w:rFonts w:ascii="Arial" w:hAnsi="Arial" w:cs="Arial"/>
        </w:rPr>
        <w:t>• pilsētas sabiedriskais transports</w:t>
      </w:r>
    </w:p>
    <w:p w:rsidR="005A1C7C" w:rsidRPr="005A1C7C" w:rsidRDefault="005A1C7C" w:rsidP="005A1C7C">
      <w:pPr>
        <w:rPr>
          <w:rFonts w:ascii="Arial" w:hAnsi="Arial" w:cs="Arial"/>
        </w:rPr>
      </w:pPr>
      <w:r w:rsidRPr="005A1C7C">
        <w:rPr>
          <w:rFonts w:ascii="Arial" w:hAnsi="Arial" w:cs="Arial"/>
        </w:rPr>
        <w:t>AAS "BALTA'' medicīniskā apdrošināšana 9 € (65 - 69 gadu vecumā 18 €; 70 – 75 gadu vecumā 27 € ).</w:t>
      </w:r>
    </w:p>
    <w:p w:rsidR="005A1C7C" w:rsidRPr="005A1C7C" w:rsidRDefault="005A1C7C" w:rsidP="005A1C7C">
      <w:pPr>
        <w:rPr>
          <w:rFonts w:ascii="Arial" w:hAnsi="Arial" w:cs="Arial"/>
          <w:b/>
        </w:rPr>
      </w:pPr>
      <w:r w:rsidRPr="005A1C7C">
        <w:rPr>
          <w:rFonts w:ascii="Arial" w:hAnsi="Arial" w:cs="Arial"/>
          <w:b/>
        </w:rPr>
        <w:t>Papildus izdevumi izbraukuma ekskursijām pēc izvēles:</w:t>
      </w:r>
    </w:p>
    <w:p w:rsidR="005A1C7C" w:rsidRPr="005A1C7C" w:rsidRDefault="005A1C7C" w:rsidP="005A1C7C">
      <w:pPr>
        <w:rPr>
          <w:rFonts w:ascii="Arial" w:hAnsi="Arial" w:cs="Arial"/>
        </w:rPr>
      </w:pPr>
      <w:r w:rsidRPr="005A1C7C">
        <w:rPr>
          <w:rFonts w:ascii="Arial" w:hAnsi="Arial" w:cs="Arial"/>
        </w:rPr>
        <w:t>Izbraukuma ekskursija uz Barselonu 50 €; Izbraukuma ekskursija uz Figerasu, Žironu, Besalu 40 €; Izbraukuma</w:t>
      </w:r>
      <w:r>
        <w:rPr>
          <w:rFonts w:ascii="Arial" w:hAnsi="Arial" w:cs="Arial"/>
        </w:rPr>
        <w:t xml:space="preserve"> </w:t>
      </w:r>
      <w:r w:rsidRPr="005A1C7C">
        <w:rPr>
          <w:rFonts w:ascii="Arial" w:hAnsi="Arial" w:cs="Arial"/>
        </w:rPr>
        <w:t>ekskursija uz Monserratu 35 €, Izbraukuma ekskursija uz Andoru 50 €.</w:t>
      </w:r>
    </w:p>
    <w:p w:rsidR="005A1C7C" w:rsidRPr="005A1C7C" w:rsidRDefault="005A1C7C" w:rsidP="005A1C7C">
      <w:pPr>
        <w:rPr>
          <w:rFonts w:ascii="Arial" w:hAnsi="Arial" w:cs="Arial"/>
          <w:b/>
        </w:rPr>
      </w:pPr>
      <w:r w:rsidRPr="005A1C7C">
        <w:rPr>
          <w:rFonts w:ascii="Arial" w:hAnsi="Arial" w:cs="Arial"/>
          <w:b/>
        </w:rPr>
        <w:t>Pilna izbraukuma ekskursiju paketes cena (bez ieejas biļetēm) 175 €. IZDEVĪGI: iegādājoties pilno izbraukuma ekskursiju paketi pirms ceļojuma cena 155 €, bērniem līdz 14g. 130 €.</w:t>
      </w:r>
    </w:p>
    <w:p w:rsidR="005A1C7C" w:rsidRPr="005A1C7C" w:rsidRDefault="005A1C7C" w:rsidP="005A1C7C">
      <w:pPr>
        <w:rPr>
          <w:rFonts w:ascii="Arial" w:hAnsi="Arial" w:cs="Arial"/>
          <w:b/>
        </w:rPr>
      </w:pPr>
      <w:r w:rsidRPr="005A1C7C">
        <w:rPr>
          <w:rFonts w:ascii="Arial" w:hAnsi="Arial" w:cs="Arial"/>
          <w:b/>
        </w:rPr>
        <w:t>Ieejas biļetes nav iekļautas izbraukuma ekskursijas cenā un tiek apmaksātas uz vietas.</w:t>
      </w:r>
    </w:p>
    <w:p w:rsidR="005A1C7C" w:rsidRPr="005A1C7C" w:rsidRDefault="005A1C7C" w:rsidP="005A1C7C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5A1C7C">
        <w:rPr>
          <w:rFonts w:ascii="Arial" w:hAnsi="Arial" w:cs="Arial"/>
        </w:rPr>
        <w:t>Izbraukuma ekskursijas dienā papildus samaksā ir iekļauts – degviela, maksas ceļi un ceļu nodokļi, stāvvietas,</w:t>
      </w:r>
    </w:p>
    <w:p w:rsidR="005A1C7C" w:rsidRPr="005A1C7C" w:rsidRDefault="005A1C7C" w:rsidP="005A1C7C">
      <w:pPr>
        <w:rPr>
          <w:rFonts w:ascii="Arial" w:hAnsi="Arial" w:cs="Arial"/>
        </w:rPr>
      </w:pPr>
      <w:r w:rsidRPr="005A1C7C">
        <w:rPr>
          <w:rFonts w:ascii="Arial" w:hAnsi="Arial" w:cs="Arial"/>
        </w:rPr>
        <w:t>gida vai grupas vadītāja pakalpojumi.</w:t>
      </w:r>
    </w:p>
    <w:p w:rsidR="005A1C7C" w:rsidRPr="005A1C7C" w:rsidRDefault="005A1C7C" w:rsidP="005A1C7C">
      <w:pPr>
        <w:rPr>
          <w:rFonts w:ascii="Arial" w:hAnsi="Arial" w:cs="Arial"/>
          <w:b/>
        </w:rPr>
      </w:pPr>
      <w:r w:rsidRPr="005A1C7C">
        <w:rPr>
          <w:rFonts w:ascii="Arial" w:hAnsi="Arial" w:cs="Arial"/>
          <w:b/>
        </w:rPr>
        <w:t xml:space="preserve">Izmaksas apskates objektiem, pasākumiem un ekskursijām: </w:t>
      </w:r>
    </w:p>
    <w:p w:rsidR="005A1C7C" w:rsidRPr="005A1C7C" w:rsidRDefault="005A1C7C" w:rsidP="005A1C7C">
      <w:pPr>
        <w:rPr>
          <w:rFonts w:ascii="Arial" w:hAnsi="Arial" w:cs="Arial"/>
        </w:rPr>
      </w:pPr>
      <w:r w:rsidRPr="005A1C7C">
        <w:rPr>
          <w:rFonts w:ascii="Arial" w:hAnsi="Arial" w:cs="Arial"/>
        </w:rPr>
        <w:t xml:space="preserve">Pont du Gard 8.50 €; Jūras muzejs Barselonā 20 €; Salvadora Dali muzejs 14 €; „Spāņu vakars”~ 65 €; </w:t>
      </w:r>
    </w:p>
    <w:p w:rsidR="005A1C7C" w:rsidRPr="005A1C7C" w:rsidRDefault="005A1C7C" w:rsidP="005A1C7C">
      <w:pPr>
        <w:rPr>
          <w:rFonts w:ascii="Arial" w:hAnsi="Arial" w:cs="Arial"/>
          <w:b/>
        </w:rPr>
      </w:pPr>
      <w:r w:rsidRPr="005A1C7C">
        <w:rPr>
          <w:rFonts w:ascii="Arial" w:hAnsi="Arial" w:cs="Arial"/>
          <w:b/>
        </w:rPr>
        <w:t xml:space="preserve">2018. gada izmaksas </w:t>
      </w:r>
    </w:p>
    <w:p w:rsidR="005A1C7C" w:rsidRDefault="005A1C7C" w:rsidP="005A1C7C">
      <w:pPr>
        <w:rPr>
          <w:rFonts w:ascii="Arial" w:hAnsi="Arial" w:cs="Arial"/>
          <w:b/>
        </w:rPr>
      </w:pPr>
      <w:r w:rsidRPr="005A1C7C">
        <w:rPr>
          <w:rFonts w:ascii="Arial" w:hAnsi="Arial" w:cs="Arial"/>
          <w:b/>
        </w:rPr>
        <w:t>Atcerieties, ka...</w:t>
      </w:r>
    </w:p>
    <w:p w:rsidR="005A1C7C" w:rsidRPr="005A1C7C" w:rsidRDefault="005A1C7C" w:rsidP="005A1C7C">
      <w:pPr>
        <w:rPr>
          <w:rFonts w:ascii="Arial" w:hAnsi="Arial" w:cs="Arial"/>
        </w:rPr>
      </w:pPr>
      <w:r w:rsidRPr="005A1C7C">
        <w:rPr>
          <w:rFonts w:ascii="Arial" w:hAnsi="Arial" w:cs="Arial"/>
        </w:rPr>
        <w:t>• Pirms ceļojuma uz Jūsu noradīto e-pastu tiks nosūtīts ceļojuma dokuments (vaučers) ar visu nepieciešamo</w:t>
      </w:r>
      <w:r>
        <w:rPr>
          <w:rFonts w:ascii="Arial" w:hAnsi="Arial" w:cs="Arial"/>
        </w:rPr>
        <w:t xml:space="preserve"> </w:t>
      </w:r>
      <w:r w:rsidRPr="005A1C7C">
        <w:rPr>
          <w:rFonts w:ascii="Arial" w:hAnsi="Arial" w:cs="Arial"/>
        </w:rPr>
        <w:t>informāciju par ceļojumu (autobusa numurs, grupas vadītāja tālruņa numurs un praktiskie ieteikumi).</w:t>
      </w:r>
    </w:p>
    <w:p w:rsidR="005A1C7C" w:rsidRPr="005A1C7C" w:rsidRDefault="005A1C7C" w:rsidP="005A1C7C">
      <w:pPr>
        <w:rPr>
          <w:rFonts w:ascii="Arial" w:hAnsi="Arial" w:cs="Arial"/>
        </w:rPr>
      </w:pPr>
      <w:r w:rsidRPr="005A1C7C">
        <w:rPr>
          <w:rFonts w:ascii="Arial" w:hAnsi="Arial" w:cs="Arial"/>
        </w:rPr>
        <w:t>• Minimālais skaits grupā 33 tūristi, ja ceļotāju skaits ir mazāks, lai ceļojums notiktu, tiek piedāvāts brauciens ar</w:t>
      </w:r>
      <w:r>
        <w:rPr>
          <w:rFonts w:ascii="Arial" w:hAnsi="Arial" w:cs="Arial"/>
        </w:rPr>
        <w:t xml:space="preserve"> </w:t>
      </w:r>
      <w:r w:rsidRPr="005A1C7C">
        <w:rPr>
          <w:rFonts w:ascii="Arial" w:hAnsi="Arial" w:cs="Arial"/>
        </w:rPr>
        <w:t>mazāku vietu skaitu autobusu (iespējams bez WC).</w:t>
      </w:r>
    </w:p>
    <w:p w:rsidR="005A1C7C" w:rsidRPr="005A1C7C" w:rsidRDefault="005A1C7C" w:rsidP="005A1C7C">
      <w:pPr>
        <w:rPr>
          <w:rFonts w:ascii="Arial" w:hAnsi="Arial" w:cs="Arial"/>
        </w:rPr>
      </w:pPr>
      <w:r w:rsidRPr="005A1C7C">
        <w:rPr>
          <w:rFonts w:ascii="Arial" w:hAnsi="Arial" w:cs="Arial"/>
        </w:rPr>
        <w:t xml:space="preserve">• Minimālais skaits izbraukuma ekskursijās 30. </w:t>
      </w:r>
    </w:p>
    <w:p w:rsidR="005A1C7C" w:rsidRPr="005A1C7C" w:rsidRDefault="005A1C7C" w:rsidP="005A1C7C">
      <w:pPr>
        <w:rPr>
          <w:rFonts w:ascii="Arial" w:hAnsi="Arial" w:cs="Arial"/>
        </w:rPr>
      </w:pPr>
      <w:r w:rsidRPr="005A1C7C">
        <w:rPr>
          <w:rFonts w:ascii="Arial" w:hAnsi="Arial" w:cs="Arial"/>
        </w:rPr>
        <w:t>• Tūroperators ir tiesīgs mainīt ekskursiju secību ceļojumā.</w:t>
      </w:r>
    </w:p>
    <w:p w:rsidR="005A1C7C" w:rsidRPr="005A1C7C" w:rsidRDefault="005A1C7C" w:rsidP="005A1C7C">
      <w:pPr>
        <w:rPr>
          <w:rFonts w:ascii="Arial" w:hAnsi="Arial" w:cs="Arial"/>
        </w:rPr>
      </w:pPr>
      <w:r w:rsidRPr="005A1C7C">
        <w:rPr>
          <w:rFonts w:ascii="Arial" w:hAnsi="Arial" w:cs="Arial"/>
        </w:rPr>
        <w:t>• Ieejas biļešu un citu papildizdevumu cenas, valūtas kurss, kā arī programmā norādītie laiki ir orientējoši un var</w:t>
      </w:r>
      <w:r>
        <w:rPr>
          <w:rFonts w:ascii="Arial" w:hAnsi="Arial" w:cs="Arial"/>
        </w:rPr>
        <w:t xml:space="preserve"> </w:t>
      </w:r>
      <w:r w:rsidRPr="005A1C7C">
        <w:rPr>
          <w:rFonts w:ascii="Arial" w:hAnsi="Arial" w:cs="Arial"/>
        </w:rPr>
        <w:t>mainīties.</w:t>
      </w:r>
    </w:p>
    <w:p w:rsidR="005A1C7C" w:rsidRPr="005A1C7C" w:rsidRDefault="005A1C7C" w:rsidP="005A1C7C">
      <w:pPr>
        <w:rPr>
          <w:rFonts w:ascii="Arial" w:hAnsi="Arial" w:cs="Arial"/>
        </w:rPr>
      </w:pPr>
      <w:r w:rsidRPr="005A1C7C">
        <w:rPr>
          <w:rFonts w:ascii="Arial" w:hAnsi="Arial" w:cs="Arial"/>
        </w:rPr>
        <w:t>• Ja ceļojumā dodaties viens un nav ar ko kopā izvietoties viesnīcas numurā, tad ir jāpiemaksā par vienvietīgu</w:t>
      </w:r>
      <w:r>
        <w:rPr>
          <w:rFonts w:ascii="Arial" w:hAnsi="Arial" w:cs="Arial"/>
        </w:rPr>
        <w:t xml:space="preserve"> </w:t>
      </w:r>
      <w:r w:rsidRPr="005A1C7C">
        <w:rPr>
          <w:rFonts w:ascii="Arial" w:hAnsi="Arial" w:cs="Arial"/>
        </w:rPr>
        <w:t>numuru.</w:t>
      </w:r>
    </w:p>
    <w:p w:rsidR="005A1C7C" w:rsidRPr="005A1C7C" w:rsidRDefault="005A1C7C" w:rsidP="005A1C7C">
      <w:pPr>
        <w:rPr>
          <w:rFonts w:ascii="Arial" w:hAnsi="Arial" w:cs="Arial"/>
        </w:rPr>
      </w:pPr>
      <w:r w:rsidRPr="005A1C7C">
        <w:rPr>
          <w:rFonts w:ascii="Arial" w:hAnsi="Arial" w:cs="Arial"/>
        </w:rPr>
        <w:t>• Grozījumi programmā un cenā iespējami LR normatīvo aktu ietvaros.</w:t>
      </w:r>
    </w:p>
    <w:p w:rsidR="005A1C7C" w:rsidRPr="005A1C7C" w:rsidRDefault="005A1C7C" w:rsidP="005A1C7C">
      <w:pPr>
        <w:rPr>
          <w:rFonts w:ascii="Arial" w:hAnsi="Arial" w:cs="Arial"/>
        </w:rPr>
      </w:pPr>
      <w:r w:rsidRPr="005A1C7C">
        <w:rPr>
          <w:rFonts w:ascii="Arial" w:hAnsi="Arial" w:cs="Arial"/>
        </w:rPr>
        <w:t>• Iespējamas nelielas grafika izmaiņas, vēla ierašanās viesnīcā un atgriešanās mājās sakarā ar neparedzētiem</w:t>
      </w:r>
      <w:r>
        <w:rPr>
          <w:rFonts w:ascii="Arial" w:hAnsi="Arial" w:cs="Arial"/>
        </w:rPr>
        <w:t xml:space="preserve"> </w:t>
      </w:r>
      <w:r w:rsidRPr="005A1C7C">
        <w:rPr>
          <w:rFonts w:ascii="Arial" w:hAnsi="Arial" w:cs="Arial"/>
        </w:rPr>
        <w:t>apstākļiem, (piemēram nelabvēlīgu ceļu satiksmes situāciju)</w:t>
      </w:r>
    </w:p>
    <w:p w:rsidR="005A1C7C" w:rsidRPr="005A1C7C" w:rsidRDefault="005A1C7C" w:rsidP="005A1C7C">
      <w:pPr>
        <w:rPr>
          <w:rFonts w:ascii="Arial" w:hAnsi="Arial" w:cs="Arial"/>
          <w:b/>
        </w:rPr>
      </w:pPr>
      <w:r w:rsidRPr="005A1C7C">
        <w:rPr>
          <w:rFonts w:ascii="Arial" w:hAnsi="Arial" w:cs="Arial"/>
          <w:b/>
        </w:rPr>
        <w:t>Ceļojumam nepieciešamie dokumenti:</w:t>
      </w:r>
    </w:p>
    <w:p w:rsidR="005A1C7C" w:rsidRPr="005A1C7C" w:rsidRDefault="005A1C7C" w:rsidP="005A1C7C">
      <w:pPr>
        <w:rPr>
          <w:rFonts w:ascii="Arial" w:hAnsi="Arial" w:cs="Arial"/>
        </w:rPr>
      </w:pPr>
      <w:r w:rsidRPr="005A1C7C">
        <w:rPr>
          <w:rFonts w:ascii="Arial" w:hAnsi="Arial" w:cs="Arial"/>
        </w:rPr>
        <w:t>• LR pilsoņa vai nepilsoņa pase, kas izdota pēc 2002.gada 30.jūnija un ir derīga vismaz 3 mēnešus pēc</w:t>
      </w:r>
    </w:p>
    <w:p w:rsidR="005A1C7C" w:rsidRPr="005A1C7C" w:rsidRDefault="005A1C7C" w:rsidP="005A1C7C">
      <w:pPr>
        <w:rPr>
          <w:rFonts w:ascii="Arial" w:hAnsi="Arial" w:cs="Arial"/>
        </w:rPr>
      </w:pPr>
      <w:r w:rsidRPr="005A1C7C">
        <w:rPr>
          <w:rFonts w:ascii="Arial" w:hAnsi="Arial" w:cs="Arial"/>
        </w:rPr>
        <w:t>atgriešanās. Ja nepieciešamas vīzas, pasē jābūt brīvai vietai, kur tās ielīmēt.</w:t>
      </w:r>
    </w:p>
    <w:p w:rsidR="005A1C7C" w:rsidRPr="005A1C7C" w:rsidRDefault="005A1C7C" w:rsidP="005A1C7C">
      <w:pPr>
        <w:rPr>
          <w:rFonts w:ascii="Arial" w:hAnsi="Arial" w:cs="Arial"/>
        </w:rPr>
      </w:pPr>
      <w:r w:rsidRPr="005A1C7C">
        <w:rPr>
          <w:rFonts w:ascii="Arial" w:hAnsi="Arial" w:cs="Arial"/>
        </w:rPr>
        <w:t>• Latvijas pilsoņa personas apliecība ir izmantojama kā ceļošanas dokuments Eiropas Savienības, Eiropas</w:t>
      </w:r>
      <w:r>
        <w:rPr>
          <w:rFonts w:ascii="Arial" w:hAnsi="Arial" w:cs="Arial"/>
        </w:rPr>
        <w:t xml:space="preserve"> </w:t>
      </w:r>
      <w:r w:rsidRPr="005A1C7C">
        <w:rPr>
          <w:rFonts w:ascii="Arial" w:hAnsi="Arial" w:cs="Arial"/>
        </w:rPr>
        <w:t>Ekonomiskās zonas valstu un Šveices Konfederācijas teritorijā.</w:t>
      </w:r>
    </w:p>
    <w:p w:rsidR="005A1C7C" w:rsidRPr="005A1C7C" w:rsidRDefault="005A1C7C" w:rsidP="005A1C7C">
      <w:pPr>
        <w:rPr>
          <w:rFonts w:ascii="Arial" w:hAnsi="Arial" w:cs="Arial"/>
          <w:b/>
        </w:rPr>
      </w:pPr>
    </w:p>
    <w:p w:rsidR="000F4098" w:rsidRDefault="000F4098" w:rsidP="005A1C7C">
      <w:pPr>
        <w:ind w:left="360" w:right="360"/>
      </w:pPr>
    </w:p>
    <w:sectPr w:rsidR="000F4098" w:rsidSect="000F4098">
      <w:type w:val="continuous"/>
      <w:pgSz w:w="11906" w:h="16838"/>
      <w:pgMar w:top="737" w:right="707" w:bottom="73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12F8F"/>
    <w:multiLevelType w:val="hybridMultilevel"/>
    <w:tmpl w:val="85E63B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4705F"/>
    <w:multiLevelType w:val="hybridMultilevel"/>
    <w:tmpl w:val="7B2473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C2FAD"/>
    <w:multiLevelType w:val="hybridMultilevel"/>
    <w:tmpl w:val="CED0AE68"/>
    <w:lvl w:ilvl="0" w:tplc="F830E0E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D687D"/>
    <w:multiLevelType w:val="multilevel"/>
    <w:tmpl w:val="9E2A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A10194"/>
    <w:multiLevelType w:val="hybridMultilevel"/>
    <w:tmpl w:val="8D94DF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C2C09"/>
    <w:multiLevelType w:val="hybridMultilevel"/>
    <w:tmpl w:val="0BE47A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021DE"/>
    <w:multiLevelType w:val="multilevel"/>
    <w:tmpl w:val="01C0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8C2831"/>
    <w:multiLevelType w:val="hybridMultilevel"/>
    <w:tmpl w:val="C30EAB10"/>
    <w:lvl w:ilvl="0" w:tplc="5CB291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stylePaneFormatFilter w:val="3F01"/>
  <w:defaultTabStop w:val="720"/>
  <w:characterSpacingControl w:val="doNotCompress"/>
  <w:compat/>
  <w:rsids>
    <w:rsidRoot w:val="00760925"/>
    <w:rsid w:val="00000B0D"/>
    <w:rsid w:val="00004688"/>
    <w:rsid w:val="0007283E"/>
    <w:rsid w:val="000F4098"/>
    <w:rsid w:val="000F6621"/>
    <w:rsid w:val="00140A2E"/>
    <w:rsid w:val="00172A44"/>
    <w:rsid w:val="00181ADB"/>
    <w:rsid w:val="001F0897"/>
    <w:rsid w:val="00217105"/>
    <w:rsid w:val="002271DD"/>
    <w:rsid w:val="0028187B"/>
    <w:rsid w:val="00291ECB"/>
    <w:rsid w:val="00307ED3"/>
    <w:rsid w:val="003320CB"/>
    <w:rsid w:val="00334D9E"/>
    <w:rsid w:val="003824E6"/>
    <w:rsid w:val="003A2BEE"/>
    <w:rsid w:val="00497F00"/>
    <w:rsid w:val="004A1B2E"/>
    <w:rsid w:val="004A38FC"/>
    <w:rsid w:val="004D403B"/>
    <w:rsid w:val="004D6290"/>
    <w:rsid w:val="00520E7A"/>
    <w:rsid w:val="00562B65"/>
    <w:rsid w:val="005709A0"/>
    <w:rsid w:val="005A1C7C"/>
    <w:rsid w:val="005C0CCF"/>
    <w:rsid w:val="005D1D7F"/>
    <w:rsid w:val="005F6AE6"/>
    <w:rsid w:val="00627D3B"/>
    <w:rsid w:val="00634226"/>
    <w:rsid w:val="00665E23"/>
    <w:rsid w:val="006E171C"/>
    <w:rsid w:val="006F635F"/>
    <w:rsid w:val="00735C44"/>
    <w:rsid w:val="00753645"/>
    <w:rsid w:val="00760925"/>
    <w:rsid w:val="00772C08"/>
    <w:rsid w:val="00780C57"/>
    <w:rsid w:val="0079572B"/>
    <w:rsid w:val="007C5548"/>
    <w:rsid w:val="00814D37"/>
    <w:rsid w:val="0088119F"/>
    <w:rsid w:val="008C432C"/>
    <w:rsid w:val="009067A1"/>
    <w:rsid w:val="00945112"/>
    <w:rsid w:val="00950F7C"/>
    <w:rsid w:val="00961FEE"/>
    <w:rsid w:val="00A60F25"/>
    <w:rsid w:val="00AA5ABC"/>
    <w:rsid w:val="00AC1FE2"/>
    <w:rsid w:val="00AE0E2B"/>
    <w:rsid w:val="00B13A8F"/>
    <w:rsid w:val="00B56943"/>
    <w:rsid w:val="00B9353B"/>
    <w:rsid w:val="00BD52AA"/>
    <w:rsid w:val="00C4403B"/>
    <w:rsid w:val="00C711F1"/>
    <w:rsid w:val="00CD6442"/>
    <w:rsid w:val="00CF59DE"/>
    <w:rsid w:val="00E72C1A"/>
    <w:rsid w:val="00EC102B"/>
    <w:rsid w:val="00ED04AA"/>
    <w:rsid w:val="00ED7DF5"/>
    <w:rsid w:val="00EE7E88"/>
    <w:rsid w:val="00F7143E"/>
    <w:rsid w:val="00FA6B77"/>
    <w:rsid w:val="00FF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0925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0F40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F40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0925"/>
    <w:rPr>
      <w:color w:val="0000FF"/>
      <w:u w:val="single"/>
    </w:rPr>
  </w:style>
  <w:style w:type="character" w:styleId="Emphasis">
    <w:name w:val="Emphasis"/>
    <w:basedOn w:val="DefaultParagraphFont"/>
    <w:qFormat/>
    <w:rsid w:val="006F635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0F4098"/>
    <w:rPr>
      <w:b/>
      <w:bCs/>
      <w:sz w:val="36"/>
      <w:szCs w:val="36"/>
    </w:rPr>
  </w:style>
  <w:style w:type="character" w:customStyle="1" w:styleId="productname-holder">
    <w:name w:val="productname-holder"/>
    <w:basedOn w:val="DefaultParagraphFont"/>
    <w:rsid w:val="000F4098"/>
  </w:style>
  <w:style w:type="character" w:customStyle="1" w:styleId="event-code">
    <w:name w:val="event-code"/>
    <w:basedOn w:val="DefaultParagraphFont"/>
    <w:rsid w:val="000F4098"/>
  </w:style>
  <w:style w:type="character" w:customStyle="1" w:styleId="destination-title">
    <w:name w:val="destination-title"/>
    <w:basedOn w:val="DefaultParagraphFont"/>
    <w:rsid w:val="000F4098"/>
  </w:style>
  <w:style w:type="paragraph" w:styleId="NormalWeb">
    <w:name w:val="Normal (Web)"/>
    <w:basedOn w:val="Normal"/>
    <w:uiPriority w:val="99"/>
    <w:unhideWhenUsed/>
    <w:rsid w:val="000F4098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semiHidden/>
    <w:rsid w:val="000F4098"/>
    <w:rPr>
      <w:rFonts w:ascii="Cambria" w:eastAsia="Times New Roman" w:hAnsi="Cambria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rsid w:val="00F714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1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0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asturisti@apollo.l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igasturisti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8BDEE-6BA2-459D-9E1C-16F32178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6532</Words>
  <Characters>3724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Links>
    <vt:vector size="24" baseType="variant">
      <vt:variant>
        <vt:i4>2162742</vt:i4>
      </vt:variant>
      <vt:variant>
        <vt:i4>9</vt:i4>
      </vt:variant>
      <vt:variant>
        <vt:i4>0</vt:i4>
      </vt:variant>
      <vt:variant>
        <vt:i4>5</vt:i4>
      </vt:variant>
      <vt:variant>
        <vt:lpwstr>https://orangea-hotel.com/</vt:lpwstr>
      </vt:variant>
      <vt:variant>
        <vt:lpwstr/>
      </vt:variant>
      <vt:variant>
        <vt:i4>2490425</vt:i4>
      </vt:variant>
      <vt:variant>
        <vt:i4>6</vt:i4>
      </vt:variant>
      <vt:variant>
        <vt:i4>0</vt:i4>
      </vt:variant>
      <vt:variant>
        <vt:i4>5</vt:i4>
      </vt:variant>
      <vt:variant>
        <vt:lpwstr>http://www.who.int/ith/ITH_Annex_I.pdf</vt:lpwstr>
      </vt:variant>
      <vt:variant>
        <vt:lpwstr/>
      </vt:variant>
      <vt:variant>
        <vt:i4>3342354</vt:i4>
      </vt:variant>
      <vt:variant>
        <vt:i4>3</vt:i4>
      </vt:variant>
      <vt:variant>
        <vt:i4>0</vt:i4>
      </vt:variant>
      <vt:variant>
        <vt:i4>5</vt:i4>
      </vt:variant>
      <vt:variant>
        <vt:lpwstr>mailto:rigasturisti@apollo.lv</vt:lpwstr>
      </vt:variant>
      <vt:variant>
        <vt:lpwstr/>
      </vt:variant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http://www.rigasturisti.lv/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Turists</dc:creator>
  <cp:keywords/>
  <cp:lastModifiedBy>RigasTuristi</cp:lastModifiedBy>
  <cp:revision>9</cp:revision>
  <cp:lastPrinted>2014-07-25T11:04:00Z</cp:lastPrinted>
  <dcterms:created xsi:type="dcterms:W3CDTF">2019-01-11T09:33:00Z</dcterms:created>
  <dcterms:modified xsi:type="dcterms:W3CDTF">2019-01-11T10:14:00Z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