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925" w:rsidRPr="00283FF4" w:rsidRDefault="00A47033" w:rsidP="00760925">
      <w:pPr>
        <w:ind w:left="360" w:right="360"/>
        <w:jc w:val="right"/>
        <w:rPr>
          <w:rFonts w:ascii="Verdana" w:eastAsia="Arial Unicode MS" w:hAnsi="Verdana"/>
          <w:b/>
          <w:color w:val="800000"/>
        </w:rPr>
      </w:pPr>
      <w:r>
        <w:rPr>
          <w:rFonts w:ascii="Franklin Gothic Heavy" w:hAnsi="Franklin Gothic Heavy"/>
          <w:noProof/>
          <w:color w:val="003366"/>
          <w:sz w:val="72"/>
          <w:szCs w:val="72"/>
        </w:rPr>
        <w:drawing>
          <wp:anchor distT="0" distB="0" distL="114300" distR="114300" simplePos="0" relativeHeight="251655168" behindDoc="0" locked="0" layoutInCell="1" allowOverlap="1">
            <wp:simplePos x="0" y="0"/>
            <wp:positionH relativeFrom="column">
              <wp:posOffset>0</wp:posOffset>
            </wp:positionH>
            <wp:positionV relativeFrom="paragraph">
              <wp:posOffset>-67310</wp:posOffset>
            </wp:positionV>
            <wp:extent cx="1828800" cy="914400"/>
            <wp:effectExtent l="19050" t="0" r="0" b="0"/>
            <wp:wrapNone/>
            <wp:docPr id="2" name="Picture 2" descr="rtlo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lo200px"/>
                    <pic:cNvPicPr>
                      <a:picLocks noChangeAspect="1" noChangeArrowheads="1"/>
                    </pic:cNvPicPr>
                  </pic:nvPicPr>
                  <pic:blipFill>
                    <a:blip r:embed="rId6" cstate="print"/>
                    <a:srcRect/>
                    <a:stretch>
                      <a:fillRect/>
                    </a:stretch>
                  </pic:blipFill>
                  <pic:spPr bwMode="auto">
                    <a:xfrm>
                      <a:off x="0" y="0"/>
                      <a:ext cx="1828800" cy="914400"/>
                    </a:xfrm>
                    <a:prstGeom prst="rect">
                      <a:avLst/>
                    </a:prstGeom>
                    <a:noFill/>
                    <a:ln w="9525">
                      <a:noFill/>
                      <a:miter lim="800000"/>
                      <a:headEnd/>
                      <a:tailEnd/>
                    </a:ln>
                  </pic:spPr>
                </pic:pic>
              </a:graphicData>
            </a:graphic>
          </wp:anchor>
        </w:drawing>
      </w:r>
      <w:r w:rsidR="00760925" w:rsidRPr="00283FF4">
        <w:rPr>
          <w:rFonts w:ascii="Verdana" w:eastAsia="Arial Unicode MS" w:hAnsi="Verdana"/>
          <w:b/>
          <w:color w:val="800000"/>
        </w:rPr>
        <w:t>Tūrisma firma RĪGAS TŪRISTI</w:t>
      </w:r>
    </w:p>
    <w:p w:rsidR="00760925" w:rsidRDefault="00760925" w:rsidP="00760925">
      <w:pPr>
        <w:ind w:left="360" w:right="360"/>
        <w:jc w:val="right"/>
        <w:rPr>
          <w:rFonts w:ascii="Verdana" w:eastAsia="Arial Unicode MS" w:hAnsi="Verdana"/>
          <w:sz w:val="20"/>
          <w:szCs w:val="20"/>
        </w:rPr>
      </w:pPr>
      <w:r w:rsidRPr="00283FF4">
        <w:rPr>
          <w:rFonts w:ascii="Verdana" w:eastAsia="Arial Unicode MS" w:hAnsi="Verdana"/>
          <w:sz w:val="20"/>
          <w:szCs w:val="20"/>
        </w:rPr>
        <w:t>Dzirnavu 43, Rīga, LV-1010, Latvija</w:t>
      </w:r>
    </w:p>
    <w:p w:rsidR="00760925" w:rsidRPr="00283FF4" w:rsidRDefault="00760925" w:rsidP="00760925">
      <w:pPr>
        <w:ind w:left="360" w:right="360"/>
        <w:jc w:val="right"/>
        <w:rPr>
          <w:rFonts w:ascii="Verdana" w:eastAsia="Arial Unicode MS" w:hAnsi="Verdana"/>
          <w:sz w:val="20"/>
          <w:szCs w:val="20"/>
        </w:rPr>
      </w:pPr>
      <w:r w:rsidRPr="00283FF4">
        <w:rPr>
          <w:rFonts w:ascii="Verdana" w:eastAsia="Arial Unicode MS" w:hAnsi="Verdana"/>
          <w:sz w:val="20"/>
          <w:szCs w:val="20"/>
        </w:rPr>
        <w:t xml:space="preserve">Tālruņi: </w:t>
      </w:r>
      <w:r>
        <w:rPr>
          <w:rFonts w:ascii="Verdana" w:eastAsia="Arial Unicode MS" w:hAnsi="Verdana"/>
          <w:sz w:val="20"/>
          <w:szCs w:val="20"/>
        </w:rPr>
        <w:t>6</w:t>
      </w:r>
      <w:r w:rsidRPr="00283FF4">
        <w:rPr>
          <w:rFonts w:ascii="Verdana" w:eastAsia="Arial Unicode MS" w:hAnsi="Verdana"/>
          <w:sz w:val="20"/>
          <w:szCs w:val="20"/>
        </w:rPr>
        <w:t xml:space="preserve">7281803, </w:t>
      </w:r>
      <w:r>
        <w:rPr>
          <w:rFonts w:ascii="Verdana" w:eastAsia="Arial Unicode MS" w:hAnsi="Verdana"/>
          <w:sz w:val="20"/>
          <w:szCs w:val="20"/>
        </w:rPr>
        <w:t>6</w:t>
      </w:r>
      <w:r w:rsidRPr="00283FF4">
        <w:rPr>
          <w:rFonts w:ascii="Verdana" w:eastAsia="Arial Unicode MS" w:hAnsi="Verdana"/>
          <w:sz w:val="20"/>
          <w:szCs w:val="20"/>
        </w:rPr>
        <w:t xml:space="preserve">7244314, </w:t>
      </w:r>
      <w:r>
        <w:rPr>
          <w:rFonts w:ascii="Verdana" w:eastAsia="Arial Unicode MS" w:hAnsi="Verdana"/>
          <w:sz w:val="20"/>
          <w:szCs w:val="20"/>
        </w:rPr>
        <w:t>2</w:t>
      </w:r>
      <w:r w:rsidRPr="00283FF4">
        <w:rPr>
          <w:rFonts w:ascii="Verdana" w:eastAsia="Arial Unicode MS" w:hAnsi="Verdana"/>
          <w:sz w:val="20"/>
          <w:szCs w:val="20"/>
        </w:rPr>
        <w:t>9470228. Fax: 7</w:t>
      </w:r>
      <w:r>
        <w:rPr>
          <w:rFonts w:ascii="Verdana" w:eastAsia="Arial Unicode MS" w:hAnsi="Verdana"/>
          <w:sz w:val="20"/>
          <w:szCs w:val="20"/>
        </w:rPr>
        <w:t>6</w:t>
      </w:r>
      <w:r w:rsidRPr="00283FF4">
        <w:rPr>
          <w:rFonts w:ascii="Verdana" w:eastAsia="Arial Unicode MS" w:hAnsi="Verdana"/>
          <w:sz w:val="20"/>
          <w:szCs w:val="20"/>
        </w:rPr>
        <w:t>281803</w:t>
      </w:r>
    </w:p>
    <w:p w:rsidR="00760925" w:rsidRPr="00985F5C" w:rsidRDefault="006F45B4" w:rsidP="00760925">
      <w:pPr>
        <w:ind w:left="360" w:right="360"/>
        <w:jc w:val="right"/>
        <w:rPr>
          <w:rFonts w:ascii="Verdana" w:eastAsia="Arial Unicode MS" w:hAnsi="Verdana"/>
          <w:sz w:val="20"/>
          <w:szCs w:val="20"/>
        </w:rPr>
      </w:pPr>
      <w:hyperlink r:id="rId7" w:history="1">
        <w:r w:rsidR="00760925" w:rsidRPr="00283FF4">
          <w:rPr>
            <w:rStyle w:val="Hyperlink"/>
            <w:rFonts w:ascii="Verdana" w:eastAsia="Arial Unicode MS" w:hAnsi="Verdana"/>
            <w:sz w:val="20"/>
            <w:szCs w:val="20"/>
          </w:rPr>
          <w:t>www.rigasturisti.lv</w:t>
        </w:r>
      </w:hyperlink>
      <w:r w:rsidR="00760925" w:rsidRPr="00283FF4">
        <w:rPr>
          <w:rFonts w:ascii="Verdana" w:eastAsia="Arial Unicode MS" w:hAnsi="Verdana"/>
          <w:sz w:val="20"/>
          <w:szCs w:val="20"/>
        </w:rPr>
        <w:t xml:space="preserve">  e-mail: </w:t>
      </w:r>
      <w:hyperlink r:id="rId8" w:history="1">
        <w:r w:rsidR="00760925" w:rsidRPr="00283FF4">
          <w:rPr>
            <w:rStyle w:val="Hyperlink"/>
            <w:rFonts w:ascii="Verdana" w:eastAsia="Arial Unicode MS" w:hAnsi="Verdana"/>
            <w:sz w:val="20"/>
            <w:szCs w:val="20"/>
          </w:rPr>
          <w:t>rigasturisti@rigasturisti.lv</w:t>
        </w:r>
      </w:hyperlink>
    </w:p>
    <w:p w:rsidR="00760925" w:rsidRDefault="00760925" w:rsidP="00760925">
      <w:pPr>
        <w:ind w:left="360" w:right="360"/>
        <w:jc w:val="center"/>
      </w:pPr>
    </w:p>
    <w:p w:rsidR="005A60F7" w:rsidRDefault="005A60F7" w:rsidP="005A60F7">
      <w:pPr>
        <w:shd w:val="clear" w:color="auto" w:fill="FFFFFF"/>
        <w:rPr>
          <w:rFonts w:ascii="Verdana" w:hAnsi="Verdana"/>
          <w:b/>
          <w:bCs/>
          <w:color w:val="000000"/>
          <w:sz w:val="20"/>
          <w:szCs w:val="20"/>
        </w:rPr>
      </w:pPr>
    </w:p>
    <w:p w:rsidR="005A60F7" w:rsidRPr="001650DB" w:rsidRDefault="001650DB" w:rsidP="001650DB">
      <w:pPr>
        <w:shd w:val="clear" w:color="auto" w:fill="FFFFFF"/>
        <w:jc w:val="center"/>
        <w:rPr>
          <w:rFonts w:ascii="Verdana" w:hAnsi="Verdana"/>
          <w:b/>
          <w:bCs/>
          <w:color w:val="000000"/>
          <w:sz w:val="28"/>
          <w:szCs w:val="28"/>
        </w:rPr>
      </w:pPr>
      <w:r w:rsidRPr="001650DB">
        <w:rPr>
          <w:rFonts w:ascii="Verdana" w:hAnsi="Verdana"/>
          <w:b/>
          <w:bCs/>
          <w:color w:val="000000"/>
          <w:sz w:val="28"/>
          <w:szCs w:val="28"/>
        </w:rPr>
        <w:t>Mūsu kaimiņi:Minska-Dudutki-Miras pilis</w:t>
      </w:r>
    </w:p>
    <w:p w:rsidR="000F4098" w:rsidRDefault="000F4098" w:rsidP="00760925">
      <w:pPr>
        <w:ind w:left="360" w:right="360"/>
        <w:jc w:val="center"/>
        <w:rPr>
          <w:sz w:val="22"/>
        </w:rPr>
      </w:pPr>
    </w:p>
    <w:p w:rsidR="001650DB" w:rsidRDefault="001650DB" w:rsidP="00760925">
      <w:pPr>
        <w:ind w:left="360" w:right="360"/>
        <w:jc w:val="center"/>
        <w:rPr>
          <w:sz w:val="22"/>
        </w:rPr>
      </w:pPr>
    </w:p>
    <w:p w:rsidR="001650DB" w:rsidRPr="001650DB" w:rsidRDefault="001650DB" w:rsidP="001650DB">
      <w:r w:rsidRPr="001650DB">
        <w:rPr>
          <w:rStyle w:val="price"/>
          <w:b/>
          <w:bCs/>
          <w:shd w:val="clear" w:color="auto" w:fill="FFFFFF"/>
        </w:rPr>
        <w:t>Cena : </w:t>
      </w:r>
      <w:del w:id="0" w:author="Unknown">
        <w:r w:rsidRPr="001650DB">
          <w:rPr>
            <w:rStyle w:val="price"/>
            <w:b/>
            <w:bCs/>
            <w:shd w:val="clear" w:color="auto" w:fill="FFFFFF"/>
          </w:rPr>
          <w:delText>140 € </w:delText>
        </w:r>
      </w:del>
      <w:r w:rsidRPr="001650DB">
        <w:rPr>
          <w:rStyle w:val="price"/>
          <w:b/>
          <w:bCs/>
          <w:shd w:val="clear" w:color="auto" w:fill="FFFFFF"/>
        </w:rPr>
        <w:t>110 € - speciālais piedāvājums</w:t>
      </w:r>
    </w:p>
    <w:p w:rsidR="001650DB" w:rsidRPr="001650DB" w:rsidRDefault="001650DB" w:rsidP="001650DB">
      <w:pPr>
        <w:pStyle w:val="NormalWeb"/>
        <w:shd w:val="clear" w:color="auto" w:fill="FFFFFF"/>
        <w:spacing w:before="0" w:beforeAutospacing="0" w:after="0" w:afterAutospacing="0"/>
      </w:pPr>
      <w:r w:rsidRPr="001650DB">
        <w:t> </w:t>
      </w:r>
    </w:p>
    <w:p w:rsidR="001650DB" w:rsidRPr="001650DB" w:rsidRDefault="001650DB" w:rsidP="001650DB">
      <w:pPr>
        <w:pStyle w:val="NormalWeb"/>
        <w:shd w:val="clear" w:color="auto" w:fill="FFFFFF"/>
        <w:spacing w:before="0" w:beforeAutospacing="0" w:after="0" w:afterAutospacing="0"/>
        <w:rPr>
          <w:color w:val="000000"/>
        </w:rPr>
      </w:pPr>
      <w:r w:rsidRPr="001650DB">
        <w:rPr>
          <w:color w:val="000000"/>
        </w:rPr>
        <w:t> </w:t>
      </w:r>
      <w:r w:rsidRPr="001650DB">
        <w:rPr>
          <w:b/>
          <w:bCs/>
          <w:i/>
          <w:iCs/>
          <w:color w:val="000000"/>
        </w:rPr>
        <w:t>Datums : 16.11 - 18.11.2019.</w:t>
      </w:r>
    </w:p>
    <w:p w:rsidR="001650DB" w:rsidRPr="001650DB" w:rsidRDefault="001650DB" w:rsidP="001650DB">
      <w:pPr>
        <w:pStyle w:val="NormalWeb"/>
        <w:shd w:val="clear" w:color="auto" w:fill="FFFFFF"/>
        <w:spacing w:before="0" w:beforeAutospacing="0" w:after="178" w:afterAutospacing="0"/>
        <w:rPr>
          <w:color w:val="000000"/>
        </w:rPr>
      </w:pPr>
      <w:r w:rsidRPr="001650DB">
        <w:rPr>
          <w:b/>
          <w:bCs/>
          <w:i/>
          <w:iCs/>
          <w:color w:val="000000"/>
        </w:rPr>
        <w:t>3 dienas</w:t>
      </w:r>
    </w:p>
    <w:p w:rsidR="001650DB" w:rsidRPr="001650DB" w:rsidRDefault="001650DB" w:rsidP="001650DB">
      <w:pPr>
        <w:pStyle w:val="NormalWeb"/>
        <w:shd w:val="clear" w:color="auto" w:fill="FFFFFF"/>
        <w:spacing w:before="0" w:beforeAutospacing="0" w:after="178" w:afterAutospacing="0"/>
        <w:rPr>
          <w:color w:val="000000"/>
        </w:rPr>
      </w:pPr>
      <w:r w:rsidRPr="001650DB">
        <w:rPr>
          <w:b/>
          <w:bCs/>
          <w:i/>
          <w:iCs/>
          <w:color w:val="000000"/>
        </w:rPr>
        <w:t>Visas naktīs viesnīcas</w:t>
      </w:r>
    </w:p>
    <w:p w:rsidR="001650DB" w:rsidRPr="001650DB" w:rsidRDefault="001650DB" w:rsidP="001650DB">
      <w:pPr>
        <w:pStyle w:val="NormalWeb"/>
        <w:shd w:val="clear" w:color="auto" w:fill="FFFFFF"/>
        <w:spacing w:before="0" w:beforeAutospacing="0" w:after="178" w:afterAutospacing="0"/>
        <w:rPr>
          <w:color w:val="000000"/>
        </w:rPr>
      </w:pPr>
      <w:r w:rsidRPr="001650DB">
        <w:rPr>
          <w:b/>
          <w:bCs/>
          <w:i/>
          <w:iCs/>
          <w:color w:val="000000"/>
        </w:rPr>
        <w:t> </w:t>
      </w:r>
      <w:r w:rsidRPr="001650DB">
        <w:rPr>
          <w:b/>
          <w:bCs/>
          <w:color w:val="000000"/>
        </w:rPr>
        <w:t>1.diena</w:t>
      </w:r>
      <w:r w:rsidRPr="001650DB">
        <w:rPr>
          <w:color w:val="000000"/>
        </w:rPr>
        <w:t> . </w:t>
      </w:r>
      <w:r w:rsidRPr="001650DB">
        <w:rPr>
          <w:i/>
          <w:iCs/>
          <w:color w:val="000000"/>
        </w:rPr>
        <w:t> </w:t>
      </w:r>
      <w:r w:rsidRPr="001650DB">
        <w:rPr>
          <w:color w:val="000000"/>
        </w:rPr>
        <w:t>Izbraukšana plkst. 6.00 no Rīgas . Ierašanās Minskā. Izvietošanās viesnīcā. Pusdienu pauze. </w:t>
      </w:r>
      <w:r w:rsidRPr="001650DB">
        <w:rPr>
          <w:b/>
          <w:bCs/>
          <w:color w:val="000000"/>
        </w:rPr>
        <w:t>Apskates ekskursija</w:t>
      </w:r>
      <w:r w:rsidRPr="001650DB">
        <w:rPr>
          <w:color w:val="000000"/>
        </w:rPr>
        <w:t> pa </w:t>
      </w:r>
      <w:r w:rsidRPr="001650DB">
        <w:rPr>
          <w:b/>
          <w:bCs/>
          <w:color w:val="000000"/>
        </w:rPr>
        <w:t>Minskas pilsētu</w:t>
      </w:r>
      <w:r w:rsidRPr="001650DB">
        <w:rPr>
          <w:color w:val="000000"/>
        </w:rPr>
        <w:t> : vēsturisko centru , apmeklējot  Augšējo pilsētu, Trīsvienību priekšpilsētu , Svētā gara katedrāli. Vakariņas ( pēc vēlēšanās ) </w:t>
      </w:r>
      <w:r w:rsidRPr="001650DB">
        <w:rPr>
          <w:b/>
          <w:bCs/>
          <w:color w:val="000000"/>
        </w:rPr>
        <w:t>kādā  tradicionālā baltkrievu</w:t>
      </w:r>
      <w:r w:rsidRPr="001650DB">
        <w:rPr>
          <w:color w:val="000000"/>
        </w:rPr>
        <w:t> krogā. Vietējā kulinārā mantojuma baudīšana: variet nogaršot neatkārtojamās baltkrievu draņikus  ( kartupeļu pankūkas ) ! Brīvais laiks. Naktsdzīves mīļotājiem ir iespēja apmeklēt kādu no Minskas diskotēkām .Viesnīca  Minskā .</w:t>
      </w:r>
    </w:p>
    <w:p w:rsidR="001650DB" w:rsidRPr="001650DB" w:rsidRDefault="001650DB" w:rsidP="001650DB">
      <w:pPr>
        <w:pStyle w:val="NormalWeb"/>
        <w:shd w:val="clear" w:color="auto" w:fill="FFFFFF"/>
        <w:spacing w:before="0" w:beforeAutospacing="0" w:after="0" w:afterAutospacing="0"/>
        <w:rPr>
          <w:color w:val="000000"/>
        </w:rPr>
      </w:pPr>
      <w:r w:rsidRPr="001650DB">
        <w:rPr>
          <w:b/>
          <w:bCs/>
          <w:color w:val="000000"/>
        </w:rPr>
        <w:t>2. diena</w:t>
      </w:r>
      <w:r w:rsidRPr="001650DB">
        <w:rPr>
          <w:color w:val="000000"/>
        </w:rPr>
        <w:t>. Brokastis. Izbraukuma ekskursija uz etnogrāfisko muzeju </w:t>
      </w:r>
      <w:r w:rsidRPr="001650DB">
        <w:rPr>
          <w:b/>
          <w:bCs/>
          <w:color w:val="000000"/>
        </w:rPr>
        <w:t>Dudutki</w:t>
      </w:r>
      <w:r w:rsidRPr="001650DB">
        <w:rPr>
          <w:color w:val="000000"/>
        </w:rPr>
        <w:t> (40 km no Minskas).  Jūs varēsiet apskatīt vienīgās darbojošās vējdzirnavas Baltkrievijā un nobaudīt dzirnavnieka cienastu, Jūs paviesosieties podnieka darbnīcā, apmeklēsiet senatnīgu 19.gadsimta smēdi, kurā varēsiet izkalt sev veiksmes pakavu… Kā arī pabūsiet galdniecības daiļamatnieka darbnīcā un krāšņā maizes ceptuvē. </w:t>
      </w:r>
      <w:proofErr w:type="spellStart"/>
      <w:r w:rsidRPr="001650DB">
        <w:rPr>
          <w:color w:val="000000"/>
          <w:lang w:val="en-US"/>
        </w:rPr>
        <w:t>Turklāt</w:t>
      </w:r>
      <w:proofErr w:type="spellEnd"/>
      <w:r w:rsidRPr="001650DB">
        <w:rPr>
          <w:color w:val="000000"/>
          <w:lang w:val="en-US"/>
        </w:rPr>
        <w:t xml:space="preserve"> </w:t>
      </w:r>
      <w:proofErr w:type="spellStart"/>
      <w:r w:rsidRPr="001650DB">
        <w:rPr>
          <w:color w:val="000000"/>
          <w:lang w:val="en-US"/>
        </w:rPr>
        <w:t>muzeja</w:t>
      </w:r>
      <w:proofErr w:type="spellEnd"/>
      <w:r w:rsidRPr="001650DB">
        <w:rPr>
          <w:color w:val="000000"/>
          <w:lang w:val="en-US"/>
        </w:rPr>
        <w:t xml:space="preserve"> </w:t>
      </w:r>
      <w:proofErr w:type="spellStart"/>
      <w:r w:rsidRPr="001650DB">
        <w:rPr>
          <w:color w:val="000000"/>
          <w:lang w:val="en-US"/>
        </w:rPr>
        <w:t>teritorijā</w:t>
      </w:r>
      <w:proofErr w:type="spellEnd"/>
      <w:r w:rsidRPr="001650DB">
        <w:rPr>
          <w:color w:val="000000"/>
          <w:lang w:val="en-US"/>
        </w:rPr>
        <w:t xml:space="preserve"> </w:t>
      </w:r>
      <w:proofErr w:type="spellStart"/>
      <w:r w:rsidRPr="001650DB">
        <w:rPr>
          <w:color w:val="000000"/>
          <w:lang w:val="en-US"/>
        </w:rPr>
        <w:t>ir</w:t>
      </w:r>
      <w:proofErr w:type="spellEnd"/>
      <w:r w:rsidRPr="001650DB">
        <w:rPr>
          <w:color w:val="000000"/>
          <w:lang w:val="en-US"/>
        </w:rPr>
        <w:t xml:space="preserve"> </w:t>
      </w:r>
      <w:proofErr w:type="spellStart"/>
      <w:r w:rsidRPr="001650DB">
        <w:rPr>
          <w:color w:val="000000"/>
          <w:lang w:val="en-US"/>
        </w:rPr>
        <w:t>arī</w:t>
      </w:r>
      <w:proofErr w:type="spellEnd"/>
      <w:r w:rsidRPr="001650DB">
        <w:rPr>
          <w:color w:val="000000"/>
          <w:lang w:val="en-US"/>
        </w:rPr>
        <w:t xml:space="preserve"> </w:t>
      </w:r>
      <w:proofErr w:type="spellStart"/>
      <w:r w:rsidRPr="001650DB">
        <w:rPr>
          <w:color w:val="000000"/>
          <w:lang w:val="en-US"/>
        </w:rPr>
        <w:t>stallis</w:t>
      </w:r>
      <w:proofErr w:type="spellEnd"/>
      <w:r w:rsidRPr="001650DB">
        <w:rPr>
          <w:color w:val="000000"/>
          <w:lang w:val="en-US"/>
        </w:rPr>
        <w:t xml:space="preserve"> </w:t>
      </w:r>
      <w:proofErr w:type="spellStart"/>
      <w:r w:rsidRPr="001650DB">
        <w:rPr>
          <w:color w:val="000000"/>
          <w:lang w:val="en-US"/>
        </w:rPr>
        <w:t>ar</w:t>
      </w:r>
      <w:proofErr w:type="spellEnd"/>
      <w:r w:rsidRPr="001650DB">
        <w:rPr>
          <w:color w:val="000000"/>
          <w:lang w:val="en-US"/>
        </w:rPr>
        <w:t xml:space="preserve"> </w:t>
      </w:r>
      <w:proofErr w:type="spellStart"/>
      <w:r w:rsidRPr="001650DB">
        <w:rPr>
          <w:color w:val="000000"/>
          <w:lang w:val="en-US"/>
        </w:rPr>
        <w:t>Orlova</w:t>
      </w:r>
      <w:proofErr w:type="spellEnd"/>
      <w:r w:rsidRPr="001650DB">
        <w:rPr>
          <w:color w:val="000000"/>
          <w:lang w:val="en-US"/>
        </w:rPr>
        <w:t xml:space="preserve"> </w:t>
      </w:r>
      <w:proofErr w:type="spellStart"/>
      <w:r w:rsidRPr="001650DB">
        <w:rPr>
          <w:color w:val="000000"/>
          <w:lang w:val="en-US"/>
        </w:rPr>
        <w:t>rikšotājiem</w:t>
      </w:r>
      <w:proofErr w:type="spellEnd"/>
      <w:r w:rsidRPr="001650DB">
        <w:rPr>
          <w:color w:val="000000"/>
          <w:lang w:val="en-US"/>
        </w:rPr>
        <w:t xml:space="preserve">, </w:t>
      </w:r>
      <w:proofErr w:type="spellStart"/>
      <w:r w:rsidRPr="001650DB">
        <w:rPr>
          <w:color w:val="000000"/>
          <w:lang w:val="en-US"/>
        </w:rPr>
        <w:t>strausi</w:t>
      </w:r>
      <w:proofErr w:type="spellEnd"/>
      <w:r w:rsidRPr="001650DB">
        <w:rPr>
          <w:color w:val="000000"/>
          <w:lang w:val="en-US"/>
        </w:rPr>
        <w:t xml:space="preserve">, </w:t>
      </w:r>
      <w:proofErr w:type="spellStart"/>
      <w:r w:rsidRPr="001650DB">
        <w:rPr>
          <w:color w:val="000000"/>
          <w:lang w:val="en-US"/>
        </w:rPr>
        <w:t>mežacūkas</w:t>
      </w:r>
      <w:proofErr w:type="spellEnd"/>
      <w:r w:rsidRPr="001650DB">
        <w:rPr>
          <w:color w:val="000000"/>
          <w:lang w:val="en-US"/>
        </w:rPr>
        <w:t xml:space="preserve"> </w:t>
      </w:r>
      <w:proofErr w:type="gramStart"/>
      <w:r w:rsidRPr="001650DB">
        <w:rPr>
          <w:color w:val="000000"/>
          <w:lang w:val="en-US"/>
        </w:rPr>
        <w:t>un</w:t>
      </w:r>
      <w:proofErr w:type="gramEnd"/>
      <w:r w:rsidRPr="001650DB">
        <w:rPr>
          <w:color w:val="000000"/>
          <w:lang w:val="en-US"/>
        </w:rPr>
        <w:t xml:space="preserve"> </w:t>
      </w:r>
      <w:proofErr w:type="spellStart"/>
      <w:r w:rsidRPr="001650DB">
        <w:rPr>
          <w:color w:val="000000"/>
          <w:lang w:val="en-US"/>
        </w:rPr>
        <w:t>citi</w:t>
      </w:r>
      <w:proofErr w:type="spellEnd"/>
      <w:r w:rsidRPr="001650DB">
        <w:rPr>
          <w:color w:val="000000"/>
          <w:lang w:val="en-US"/>
        </w:rPr>
        <w:t xml:space="preserve"> </w:t>
      </w:r>
      <w:proofErr w:type="spellStart"/>
      <w:r w:rsidRPr="001650DB">
        <w:rPr>
          <w:color w:val="000000"/>
          <w:lang w:val="en-US"/>
        </w:rPr>
        <w:t>zvēri</w:t>
      </w:r>
      <w:proofErr w:type="spellEnd"/>
      <w:r w:rsidRPr="001650DB">
        <w:rPr>
          <w:color w:val="000000"/>
          <w:lang w:val="en-US"/>
        </w:rPr>
        <w:t>. </w:t>
      </w:r>
      <w:r w:rsidRPr="001650DB">
        <w:rPr>
          <w:color w:val="000000"/>
        </w:rPr>
        <w:t>Ekskursijas laikā Jūs sagaidīs </w:t>
      </w:r>
      <w:r w:rsidRPr="001650DB">
        <w:rPr>
          <w:b/>
          <w:bCs/>
          <w:color w:val="000000"/>
        </w:rPr>
        <w:t>3 dažādas degustācijas:</w:t>
      </w:r>
      <w:r w:rsidRPr="001650DB">
        <w:rPr>
          <w:color w:val="000000"/>
        </w:rPr>
        <w:t> pie samogona aparāta (samogons, maize, sālīts gurķis, medus), maizes ceptuvē (svaigi cepta maize, 3 veidu sieri, sviests, tēja) un dzirnavās (zemnieku maize ar speķi). Būs iespēja arī nobaudīt pusdienas ar baltkrievu tradicionālajiem ēdieniem (pēc izvēles,papildu maksa 7 € ) Uz vietas varēsiet iegādāties jaukus suvenīrus.    Pēcpusdienā  ~~pec 15.00  </w:t>
      </w:r>
      <w:r w:rsidRPr="001650DB">
        <w:rPr>
          <w:b/>
          <w:bCs/>
          <w:color w:val="000000"/>
        </w:rPr>
        <w:t>brīvais laiks</w:t>
      </w:r>
      <w:r w:rsidRPr="001650DB">
        <w:rPr>
          <w:color w:val="000000"/>
        </w:rPr>
        <w:t> Minskā – var apmeklēt</w:t>
      </w:r>
      <w:r w:rsidRPr="001650DB">
        <w:rPr>
          <w:b/>
          <w:bCs/>
          <w:color w:val="000000"/>
        </w:rPr>
        <w:t> </w:t>
      </w:r>
      <w:r w:rsidRPr="001650DB">
        <w:rPr>
          <w:color w:val="000000"/>
        </w:rPr>
        <w:t>  tirzniecības centrus , kas  atrodas netalu no viesnīcas  vai  aiziet uz slaveno  </w:t>
      </w:r>
      <w:r w:rsidRPr="001650DB">
        <w:rPr>
          <w:b/>
          <w:bCs/>
          <w:color w:val="000000"/>
        </w:rPr>
        <w:t>Delfināriju </w:t>
      </w:r>
      <w:r w:rsidRPr="001650DB">
        <w:rPr>
          <w:color w:val="000000"/>
        </w:rPr>
        <w:t>.</w:t>
      </w:r>
      <w:r w:rsidRPr="001650DB">
        <w:rPr>
          <w:b/>
          <w:bCs/>
          <w:color w:val="000000"/>
        </w:rPr>
        <w:t> </w:t>
      </w:r>
      <w:r w:rsidRPr="001650DB">
        <w:rPr>
          <w:color w:val="000000"/>
        </w:rPr>
        <w:t>Nakts  viesnīca </w:t>
      </w:r>
      <w:hyperlink r:id="rId9" w:history="1">
        <w:r w:rsidRPr="001650DB">
          <w:rPr>
            <w:rStyle w:val="Hyperlink"/>
            <w:color w:val="0563C1"/>
            <w:lang w:val="pl-PL"/>
          </w:rPr>
          <w:t> </w:t>
        </w:r>
      </w:hyperlink>
      <w:r w:rsidRPr="001650DB">
        <w:rPr>
          <w:color w:val="000000"/>
        </w:rPr>
        <w:t>Minskā.</w:t>
      </w:r>
    </w:p>
    <w:p w:rsidR="001650DB" w:rsidRPr="001650DB" w:rsidRDefault="001650DB" w:rsidP="001650DB">
      <w:pPr>
        <w:pStyle w:val="NormalWeb"/>
        <w:shd w:val="clear" w:color="auto" w:fill="FFFFFF"/>
        <w:spacing w:before="0" w:beforeAutospacing="0" w:after="0" w:afterAutospacing="0"/>
        <w:rPr>
          <w:color w:val="000000"/>
        </w:rPr>
      </w:pPr>
      <w:r w:rsidRPr="001650DB">
        <w:rPr>
          <w:b/>
          <w:bCs/>
          <w:color w:val="000000"/>
        </w:rPr>
        <w:t>3. diena</w:t>
      </w:r>
      <w:r w:rsidRPr="001650DB">
        <w:rPr>
          <w:color w:val="000000"/>
        </w:rPr>
        <w:t>.Brokastis.Izbraukuma ekskursija uz </w:t>
      </w:r>
      <w:r w:rsidRPr="001650DB">
        <w:rPr>
          <w:b/>
          <w:bCs/>
          <w:color w:val="000000"/>
        </w:rPr>
        <w:t>Miras pils</w:t>
      </w:r>
      <w:r w:rsidRPr="001650DB">
        <w:rPr>
          <w:color w:val="000000"/>
        </w:rPr>
        <w:t>, kas iekļauta UNESCO Pasaules kultūras mantojuma sarakstā. Pils kompleksu ieskauj iespaidīgi aizsardzības vaļņi un angļu parks. Pēcpusdienā  atgriešanas uz Minsku un Ceļš mājup . Pauze  lielveikalā  ar mājās vedamo gardumu iegādi.Vakarā atgriešanās Rīgā.</w:t>
      </w:r>
    </w:p>
    <w:p w:rsidR="001650DB" w:rsidRPr="001650DB" w:rsidRDefault="001650DB" w:rsidP="001650DB">
      <w:pPr>
        <w:pStyle w:val="NormalWeb"/>
        <w:shd w:val="clear" w:color="auto" w:fill="FFFFFF"/>
        <w:spacing w:before="0" w:beforeAutospacing="0" w:after="178" w:afterAutospacing="0"/>
        <w:rPr>
          <w:color w:val="000000"/>
        </w:rPr>
      </w:pPr>
      <w:r w:rsidRPr="001650DB">
        <w:rPr>
          <w:b/>
          <w:bCs/>
          <w:i/>
          <w:iCs/>
          <w:color w:val="000000"/>
        </w:rPr>
        <w:t>Piezīme. </w:t>
      </w:r>
      <w:r w:rsidRPr="001650DB">
        <w:rPr>
          <w:iCs/>
          <w:color w:val="000000"/>
        </w:rPr>
        <w:t>Ieejas biļešu un citu papildizde</w:t>
      </w:r>
      <w:r w:rsidRPr="001650DB">
        <w:rPr>
          <w:iCs/>
          <w:color w:val="000000"/>
        </w:rPr>
        <w:softHyphen/>
        <w:t>vumu cenas, valūtas kurss, kā arī programmā norādītie laiki ir orientējoši un var mainīties. Arī apskates objektu secība var tikt mainīta.</w:t>
      </w:r>
    </w:p>
    <w:p w:rsidR="001650DB" w:rsidRPr="001650DB" w:rsidRDefault="001650DB" w:rsidP="001650DB">
      <w:pPr>
        <w:pStyle w:val="NormalWeb"/>
        <w:shd w:val="clear" w:color="auto" w:fill="FFFFFF"/>
        <w:spacing w:before="0" w:beforeAutospacing="0" w:after="178" w:afterAutospacing="0"/>
        <w:rPr>
          <w:color w:val="000000"/>
        </w:rPr>
      </w:pPr>
      <w:r w:rsidRPr="001650DB">
        <w:rPr>
          <w:i/>
          <w:iCs/>
          <w:color w:val="000000"/>
        </w:rPr>
        <w:t> </w:t>
      </w:r>
    </w:p>
    <w:tbl>
      <w:tblPr>
        <w:tblW w:w="0" w:type="auto"/>
        <w:tblCellSpacing w:w="0" w:type="dxa"/>
        <w:tblCellMar>
          <w:left w:w="0" w:type="dxa"/>
          <w:right w:w="0" w:type="dxa"/>
        </w:tblCellMar>
        <w:tblLook w:val="04A0"/>
      </w:tblPr>
      <w:tblGrid>
        <w:gridCol w:w="5610"/>
      </w:tblGrid>
      <w:tr w:rsidR="001650DB" w:rsidRPr="001650DB" w:rsidTr="001650DB">
        <w:trPr>
          <w:trHeight w:val="240"/>
          <w:tblCellSpacing w:w="0" w:type="dxa"/>
        </w:trPr>
        <w:tc>
          <w:tcPr>
            <w:tcW w:w="5610" w:type="dxa"/>
            <w:tcBorders>
              <w:top w:val="nil"/>
              <w:left w:val="nil"/>
              <w:bottom w:val="nil"/>
              <w:right w:val="nil"/>
            </w:tcBorders>
            <w:shd w:val="clear" w:color="auto" w:fill="FFFFFF"/>
            <w:hideMark/>
          </w:tcPr>
          <w:tbl>
            <w:tblPr>
              <w:tblW w:w="5000" w:type="pct"/>
              <w:tblCellSpacing w:w="0" w:type="dxa"/>
              <w:tblCellMar>
                <w:left w:w="0" w:type="dxa"/>
                <w:right w:w="0" w:type="dxa"/>
              </w:tblCellMar>
              <w:tblLook w:val="04A0"/>
            </w:tblPr>
            <w:tblGrid>
              <w:gridCol w:w="5610"/>
            </w:tblGrid>
            <w:tr w:rsidR="001650DB" w:rsidRPr="001650DB">
              <w:trPr>
                <w:tblCellSpacing w:w="0" w:type="dxa"/>
              </w:trPr>
              <w:tc>
                <w:tcPr>
                  <w:tcW w:w="0" w:type="auto"/>
                  <w:tcBorders>
                    <w:top w:val="nil"/>
                    <w:left w:val="nil"/>
                    <w:bottom w:val="nil"/>
                    <w:right w:val="nil"/>
                  </w:tcBorders>
                  <w:shd w:val="clear" w:color="auto" w:fill="auto"/>
                  <w:vAlign w:val="center"/>
                  <w:hideMark/>
                </w:tcPr>
                <w:p w:rsidR="001650DB" w:rsidRPr="001650DB" w:rsidRDefault="001650DB">
                  <w:pPr>
                    <w:pStyle w:val="NormalWeb"/>
                    <w:spacing w:before="0" w:beforeAutospacing="0" w:after="178" w:afterAutospacing="0"/>
                    <w:ind w:right="126"/>
                    <w:jc w:val="right"/>
                    <w:divId w:val="1416056263"/>
                    <w:rPr>
                      <w:color w:val="000000"/>
                    </w:rPr>
                  </w:pPr>
                  <w:r w:rsidRPr="001650DB">
                    <w:rPr>
                      <w:color w:val="000000"/>
                    </w:rPr>
                    <w:t> </w:t>
                  </w:r>
                </w:p>
              </w:tc>
            </w:tr>
          </w:tbl>
          <w:p w:rsidR="001650DB" w:rsidRPr="001650DB" w:rsidRDefault="001650DB">
            <w:pPr>
              <w:rPr>
                <w:color w:val="000000"/>
              </w:rPr>
            </w:pPr>
            <w:r w:rsidRPr="001650DB">
              <w:rPr>
                <w:color w:val="000000"/>
              </w:rPr>
              <w:t> </w:t>
            </w:r>
          </w:p>
        </w:tc>
      </w:tr>
    </w:tbl>
    <w:p w:rsidR="001650DB" w:rsidRPr="001650DB" w:rsidRDefault="001650DB" w:rsidP="001650DB">
      <w:pPr>
        <w:pStyle w:val="NormalWeb"/>
        <w:shd w:val="clear" w:color="auto" w:fill="FFFFFF"/>
        <w:spacing w:before="0" w:beforeAutospacing="0" w:after="178" w:afterAutospacing="0"/>
        <w:rPr>
          <w:color w:val="000000"/>
        </w:rPr>
      </w:pPr>
      <w:r w:rsidRPr="001650DB">
        <w:rPr>
          <w:b/>
          <w:bCs/>
          <w:color w:val="000000"/>
        </w:rPr>
        <w:t>Brauciena cenā ietilpst:</w:t>
      </w:r>
    </w:p>
    <w:p w:rsidR="001650DB" w:rsidRPr="001650DB" w:rsidRDefault="001650DB" w:rsidP="001650DB">
      <w:pPr>
        <w:pStyle w:val="NormalWeb"/>
        <w:shd w:val="clear" w:color="auto" w:fill="FFFFFF"/>
        <w:spacing w:before="0" w:beforeAutospacing="0" w:after="178" w:afterAutospacing="0"/>
        <w:rPr>
          <w:color w:val="000000"/>
        </w:rPr>
      </w:pPr>
      <w:r w:rsidRPr="001650DB">
        <w:rPr>
          <w:color w:val="000000"/>
        </w:rPr>
        <w:t>• brauciens ar komfortablu autobusu;</w:t>
      </w:r>
    </w:p>
    <w:p w:rsidR="001650DB" w:rsidRPr="001650DB" w:rsidRDefault="001650DB" w:rsidP="001650DB">
      <w:pPr>
        <w:pStyle w:val="NormalWeb"/>
        <w:shd w:val="clear" w:color="auto" w:fill="FFFFFF"/>
        <w:spacing w:before="0" w:beforeAutospacing="0" w:after="178" w:afterAutospacing="0"/>
        <w:rPr>
          <w:color w:val="000000"/>
        </w:rPr>
      </w:pPr>
      <w:r w:rsidRPr="001650DB">
        <w:rPr>
          <w:color w:val="000000"/>
        </w:rPr>
        <w:t>• Ceļu nodokli</w:t>
      </w:r>
    </w:p>
    <w:p w:rsidR="001650DB" w:rsidRPr="001650DB" w:rsidRDefault="001650DB" w:rsidP="001650DB">
      <w:pPr>
        <w:pStyle w:val="NormalWeb"/>
        <w:shd w:val="clear" w:color="auto" w:fill="FFFFFF"/>
        <w:spacing w:before="0" w:beforeAutospacing="0" w:after="0" w:afterAutospacing="0"/>
        <w:rPr>
          <w:color w:val="000000"/>
        </w:rPr>
      </w:pPr>
      <w:r w:rsidRPr="001650DB">
        <w:rPr>
          <w:color w:val="000000"/>
        </w:rPr>
        <w:t>• nakšņošana 2 naktis viesnīcā Minskā centrā *Planeta *   ,   2 vietīgi numuri ar visam  ērtībām</w:t>
      </w:r>
    </w:p>
    <w:p w:rsidR="001650DB" w:rsidRPr="001650DB" w:rsidRDefault="001650DB" w:rsidP="001650DB">
      <w:pPr>
        <w:pStyle w:val="NormalWeb"/>
        <w:shd w:val="clear" w:color="auto" w:fill="FFFFFF"/>
        <w:spacing w:before="0" w:beforeAutospacing="0" w:after="0" w:afterAutospacing="0"/>
        <w:rPr>
          <w:color w:val="000000"/>
        </w:rPr>
      </w:pPr>
      <w:r w:rsidRPr="001650DB">
        <w:rPr>
          <w:color w:val="000000"/>
        </w:rPr>
        <w:t> •2 brokastis viesnīcās;</w:t>
      </w:r>
    </w:p>
    <w:p w:rsidR="001650DB" w:rsidRPr="001650DB" w:rsidRDefault="001650DB" w:rsidP="001650DB">
      <w:pPr>
        <w:pStyle w:val="NormalWeb"/>
        <w:shd w:val="clear" w:color="auto" w:fill="FFFFFF"/>
        <w:spacing w:before="0" w:beforeAutospacing="0" w:after="0" w:afterAutospacing="0"/>
        <w:rPr>
          <w:color w:val="000000"/>
        </w:rPr>
      </w:pPr>
      <w:r w:rsidRPr="001650DB">
        <w:rPr>
          <w:color w:val="000000"/>
        </w:rPr>
        <w:t> •  grupas vadītājas pakalpojumi </w:t>
      </w:r>
      <w:r w:rsidRPr="001650DB">
        <w:rPr>
          <w:i/>
          <w:iCs/>
          <w:color w:val="000000"/>
        </w:rPr>
        <w:t> </w:t>
      </w:r>
    </w:p>
    <w:p w:rsidR="001650DB" w:rsidRPr="001650DB" w:rsidRDefault="001650DB" w:rsidP="001650DB">
      <w:pPr>
        <w:pStyle w:val="NormalWeb"/>
        <w:shd w:val="clear" w:color="auto" w:fill="FFFFFF"/>
        <w:spacing w:before="0" w:beforeAutospacing="0" w:after="0" w:afterAutospacing="0"/>
        <w:rPr>
          <w:color w:val="000000"/>
        </w:rPr>
      </w:pPr>
      <w:r w:rsidRPr="001650DB">
        <w:rPr>
          <w:b/>
          <w:bCs/>
          <w:color w:val="000000"/>
        </w:rPr>
        <w:t>      Papildus izdevumi:</w:t>
      </w:r>
    </w:p>
    <w:p w:rsidR="001650DB" w:rsidRPr="001650DB" w:rsidRDefault="001650DB" w:rsidP="001650DB">
      <w:pPr>
        <w:pStyle w:val="NormalWeb"/>
        <w:shd w:val="clear" w:color="auto" w:fill="FFFFFF"/>
        <w:spacing w:before="0" w:beforeAutospacing="0" w:after="0" w:afterAutospacing="0"/>
        <w:rPr>
          <w:color w:val="000000"/>
        </w:rPr>
      </w:pPr>
      <w:r w:rsidRPr="001650DB">
        <w:rPr>
          <w:color w:val="000000"/>
        </w:rPr>
        <w:t> </w:t>
      </w:r>
      <w:r w:rsidRPr="001650DB">
        <w:rPr>
          <w:b/>
          <w:bCs/>
          <w:i/>
          <w:iCs/>
          <w:color w:val="000000"/>
        </w:rPr>
        <w:t>ekskursijas ar vietējiem gidiem krievu valodā :</w:t>
      </w:r>
    </w:p>
    <w:p w:rsidR="001650DB" w:rsidRPr="001650DB" w:rsidRDefault="001650DB" w:rsidP="001650DB">
      <w:pPr>
        <w:pStyle w:val="NormalWeb"/>
        <w:shd w:val="clear" w:color="auto" w:fill="FFFFFF"/>
        <w:spacing w:before="0" w:beforeAutospacing="0" w:after="0" w:afterAutospacing="0"/>
        <w:rPr>
          <w:color w:val="000000"/>
        </w:rPr>
      </w:pPr>
    </w:p>
    <w:p w:rsidR="001650DB" w:rsidRPr="001650DB" w:rsidRDefault="001650DB" w:rsidP="001650DB">
      <w:pPr>
        <w:pStyle w:val="NormalWeb"/>
        <w:shd w:val="clear" w:color="auto" w:fill="FFFFFF"/>
        <w:spacing w:before="0" w:beforeAutospacing="0" w:after="0" w:afterAutospacing="0"/>
        <w:rPr>
          <w:color w:val="000000"/>
        </w:rPr>
      </w:pPr>
      <w:r w:rsidRPr="001650DB">
        <w:rPr>
          <w:b/>
          <w:bCs/>
          <w:color w:val="000000"/>
        </w:rPr>
        <w:t>- izbraukuma ekskursija uz Dudutkiem   - 25  </w:t>
      </w:r>
      <w:r w:rsidRPr="001650DB">
        <w:rPr>
          <w:color w:val="000000"/>
        </w:rPr>
        <w:t>€ </w:t>
      </w:r>
      <w:r w:rsidRPr="001650DB">
        <w:rPr>
          <w:b/>
          <w:bCs/>
          <w:color w:val="000000"/>
        </w:rPr>
        <w:t> </w:t>
      </w:r>
      <w:r w:rsidRPr="001650DB">
        <w:rPr>
          <w:b/>
          <w:bCs/>
          <w:i/>
          <w:iCs/>
          <w:color w:val="000000"/>
        </w:rPr>
        <w:t>  </w:t>
      </w:r>
    </w:p>
    <w:p w:rsidR="001650DB" w:rsidRPr="001650DB" w:rsidRDefault="001650DB" w:rsidP="001650DB">
      <w:pPr>
        <w:pStyle w:val="NormalWeb"/>
        <w:shd w:val="clear" w:color="auto" w:fill="FFFFFF"/>
        <w:spacing w:before="0" w:beforeAutospacing="0" w:after="0" w:afterAutospacing="0"/>
        <w:rPr>
          <w:color w:val="000000"/>
        </w:rPr>
      </w:pPr>
      <w:r w:rsidRPr="001650DB">
        <w:rPr>
          <w:b/>
          <w:bCs/>
          <w:i/>
          <w:iCs/>
          <w:color w:val="000000"/>
        </w:rPr>
        <w:lastRenderedPageBreak/>
        <w:t> - </w:t>
      </w:r>
      <w:r w:rsidRPr="001650DB">
        <w:rPr>
          <w:b/>
          <w:bCs/>
          <w:color w:val="000000"/>
        </w:rPr>
        <w:t>apskates  ekskursija  Minska                  - 10  </w:t>
      </w:r>
      <w:r w:rsidRPr="001650DB">
        <w:rPr>
          <w:color w:val="000000"/>
        </w:rPr>
        <w:t>€</w:t>
      </w:r>
    </w:p>
    <w:p w:rsidR="001650DB" w:rsidRPr="001650DB" w:rsidRDefault="001650DB" w:rsidP="001650DB">
      <w:pPr>
        <w:pStyle w:val="NormalWeb"/>
        <w:shd w:val="clear" w:color="auto" w:fill="FFFFFF"/>
        <w:spacing w:before="0" w:beforeAutospacing="0" w:after="0" w:afterAutospacing="0"/>
        <w:rPr>
          <w:color w:val="000000"/>
        </w:rPr>
      </w:pPr>
      <w:r w:rsidRPr="001650DB">
        <w:rPr>
          <w:b/>
          <w:bCs/>
          <w:i/>
          <w:iCs/>
          <w:color w:val="000000"/>
        </w:rPr>
        <w:t> </w:t>
      </w:r>
      <w:r w:rsidRPr="001650DB">
        <w:rPr>
          <w:b/>
          <w:bCs/>
          <w:color w:val="000000"/>
        </w:rPr>
        <w:t>- izbraukuma ekskursija uz Miras  pili    - 20  </w:t>
      </w:r>
      <w:r w:rsidRPr="001650DB">
        <w:rPr>
          <w:color w:val="000000"/>
        </w:rPr>
        <w:t>€ </w:t>
      </w:r>
      <w:r w:rsidRPr="001650DB">
        <w:rPr>
          <w:b/>
          <w:bCs/>
          <w:color w:val="000000"/>
        </w:rPr>
        <w:t> </w:t>
      </w:r>
      <w:r w:rsidRPr="001650DB">
        <w:rPr>
          <w:b/>
          <w:bCs/>
          <w:i/>
          <w:iCs/>
          <w:color w:val="000000"/>
        </w:rPr>
        <w:t>  </w:t>
      </w:r>
    </w:p>
    <w:p w:rsidR="001650DB" w:rsidRPr="001650DB" w:rsidRDefault="001650DB" w:rsidP="001650DB">
      <w:pPr>
        <w:pStyle w:val="NormalWeb"/>
        <w:shd w:val="clear" w:color="auto" w:fill="FFFFFF"/>
        <w:spacing w:before="0" w:beforeAutospacing="0" w:after="178" w:afterAutospacing="0"/>
        <w:rPr>
          <w:color w:val="000000"/>
        </w:rPr>
      </w:pPr>
      <w:r w:rsidRPr="001650DB">
        <w:rPr>
          <w:b/>
          <w:bCs/>
          <w:color w:val="000000"/>
        </w:rPr>
        <w:t> </w:t>
      </w:r>
    </w:p>
    <w:p w:rsidR="001650DB" w:rsidRPr="001650DB" w:rsidRDefault="001650DB" w:rsidP="001650DB">
      <w:pPr>
        <w:pStyle w:val="NormalWeb"/>
        <w:shd w:val="clear" w:color="auto" w:fill="FFFFFF"/>
        <w:spacing w:before="0" w:beforeAutospacing="0" w:after="0" w:afterAutospacing="0"/>
        <w:rPr>
          <w:color w:val="000000"/>
        </w:rPr>
      </w:pPr>
      <w:r w:rsidRPr="001650DB">
        <w:rPr>
          <w:color w:val="000000"/>
        </w:rPr>
        <w:t>• </w:t>
      </w:r>
      <w:r w:rsidRPr="001650DB">
        <w:rPr>
          <w:b/>
          <w:bCs/>
          <w:color w:val="000000"/>
        </w:rPr>
        <w:t>Vīza pieaugušajiem  /bērniem   10 euro   ( + 1 foto)</w:t>
      </w:r>
    </w:p>
    <w:p w:rsidR="001650DB" w:rsidRPr="001650DB" w:rsidRDefault="001650DB" w:rsidP="001650DB">
      <w:pPr>
        <w:pStyle w:val="NormalWeb"/>
        <w:shd w:val="clear" w:color="auto" w:fill="FFFFFF"/>
        <w:spacing w:before="0" w:beforeAutospacing="0" w:after="0" w:afterAutospacing="0"/>
        <w:rPr>
          <w:color w:val="000000"/>
        </w:rPr>
      </w:pPr>
      <w:r w:rsidRPr="001650DB">
        <w:rPr>
          <w:color w:val="000000"/>
        </w:rPr>
        <w:t>•</w:t>
      </w:r>
      <w:r w:rsidRPr="001650DB">
        <w:rPr>
          <w:b/>
          <w:bCs/>
          <w:color w:val="000000"/>
        </w:rPr>
        <w:t> veselības apdrošināšana     </w:t>
      </w:r>
      <w:r w:rsidRPr="001650DB">
        <w:rPr>
          <w:color w:val="000000"/>
        </w:rPr>
        <w:t>(lidz 65 g.</w:t>
      </w:r>
      <w:r w:rsidRPr="001650DB">
        <w:rPr>
          <w:b/>
          <w:bCs/>
          <w:color w:val="000000"/>
        </w:rPr>
        <w:t>)        -   3  €</w:t>
      </w:r>
    </w:p>
    <w:p w:rsidR="001650DB" w:rsidRPr="001650DB" w:rsidRDefault="001650DB" w:rsidP="001650DB">
      <w:pPr>
        <w:pStyle w:val="NormalWeb"/>
        <w:shd w:val="clear" w:color="auto" w:fill="FFFFFF"/>
        <w:spacing w:before="0" w:beforeAutospacing="0" w:after="178" w:afterAutospacing="0"/>
        <w:rPr>
          <w:color w:val="000000"/>
        </w:rPr>
      </w:pPr>
    </w:p>
    <w:p w:rsidR="001650DB" w:rsidRPr="001650DB" w:rsidRDefault="001650DB" w:rsidP="001650DB">
      <w:pPr>
        <w:pStyle w:val="NormalWeb"/>
        <w:shd w:val="clear" w:color="auto" w:fill="FFFFFF"/>
        <w:spacing w:before="0" w:beforeAutospacing="0" w:after="0" w:afterAutospacing="0"/>
        <w:rPr>
          <w:color w:val="000000"/>
        </w:rPr>
      </w:pPr>
      <w:r w:rsidRPr="001650DB">
        <w:rPr>
          <w:color w:val="000000"/>
        </w:rPr>
        <w:t>• </w:t>
      </w:r>
      <w:r w:rsidRPr="001650DB">
        <w:rPr>
          <w:b/>
          <w:bCs/>
          <w:i/>
          <w:iCs/>
          <w:color w:val="000000"/>
        </w:rPr>
        <w:t>Bērniem līdz 12 g.  atlaide par eksk .             - 30 %</w:t>
      </w:r>
      <w:r w:rsidRPr="001650DB">
        <w:rPr>
          <w:i/>
          <w:iCs/>
          <w:color w:val="000000"/>
        </w:rPr>
        <w:t>   </w:t>
      </w:r>
    </w:p>
    <w:p w:rsidR="001650DB" w:rsidRPr="001650DB" w:rsidRDefault="001650DB" w:rsidP="001650DB">
      <w:pPr>
        <w:pStyle w:val="NormalWeb"/>
        <w:shd w:val="clear" w:color="auto" w:fill="FFFFFF"/>
        <w:spacing w:before="0" w:beforeAutospacing="0" w:after="0" w:afterAutospacing="0"/>
        <w:rPr>
          <w:color w:val="000000"/>
        </w:rPr>
      </w:pPr>
      <w:r w:rsidRPr="001650DB">
        <w:rPr>
          <w:color w:val="000000"/>
        </w:rPr>
        <w:t>•</w:t>
      </w:r>
      <w:r w:rsidRPr="001650DB">
        <w:rPr>
          <w:b/>
          <w:bCs/>
          <w:color w:val="000000"/>
        </w:rPr>
        <w:t>IZDEVĪGĀK iegādāties pilnu izbraukuma ekskursiju paketi jau ceļojuma pasūtīšanas laikā –          atlaide 10%.</w:t>
      </w:r>
    </w:p>
    <w:p w:rsidR="001650DB" w:rsidRPr="001650DB" w:rsidRDefault="001650DB" w:rsidP="001650DB">
      <w:pPr>
        <w:pStyle w:val="NormalWeb"/>
        <w:shd w:val="clear" w:color="auto" w:fill="FFFFFF"/>
        <w:spacing w:before="0" w:beforeAutospacing="0" w:after="178" w:afterAutospacing="0"/>
        <w:rPr>
          <w:color w:val="000000"/>
        </w:rPr>
      </w:pPr>
      <w:r w:rsidRPr="001650DB">
        <w:rPr>
          <w:color w:val="000000"/>
        </w:rPr>
        <w:t>Atlaides nesummējas.</w:t>
      </w:r>
    </w:p>
    <w:p w:rsidR="001650DB" w:rsidRPr="001650DB" w:rsidRDefault="001650DB" w:rsidP="001650DB">
      <w:pPr>
        <w:pStyle w:val="NormalWeb"/>
        <w:shd w:val="clear" w:color="auto" w:fill="FFFFFF"/>
        <w:spacing w:before="0" w:beforeAutospacing="0" w:after="0" w:afterAutospacing="0"/>
        <w:rPr>
          <w:color w:val="000000"/>
        </w:rPr>
      </w:pPr>
      <w:r w:rsidRPr="001650DB">
        <w:rPr>
          <w:color w:val="000000"/>
        </w:rPr>
        <w:t> •Ieejas biļetes nav iekļautas izbraukuma ekskursiju paketē un tiek apmaksātas uz vietas.</w:t>
      </w:r>
    </w:p>
    <w:p w:rsidR="001650DB" w:rsidRPr="001650DB" w:rsidRDefault="001650DB" w:rsidP="001650DB">
      <w:pPr>
        <w:pStyle w:val="NormalWeb"/>
        <w:shd w:val="clear" w:color="auto" w:fill="FFFFFF"/>
        <w:spacing w:before="0" w:beforeAutospacing="0" w:after="178" w:afterAutospacing="0"/>
        <w:rPr>
          <w:color w:val="000000"/>
        </w:rPr>
      </w:pPr>
      <w:r w:rsidRPr="001650DB">
        <w:rPr>
          <w:color w:val="000000"/>
        </w:rPr>
        <w:t> </w:t>
      </w:r>
    </w:p>
    <w:p w:rsidR="001650DB" w:rsidRPr="001650DB" w:rsidRDefault="001650DB" w:rsidP="001650DB">
      <w:pPr>
        <w:pStyle w:val="NormalWeb"/>
        <w:shd w:val="clear" w:color="auto" w:fill="FFFFFF"/>
        <w:spacing w:before="0" w:beforeAutospacing="0" w:after="178" w:afterAutospacing="0"/>
        <w:rPr>
          <w:color w:val="000000"/>
        </w:rPr>
      </w:pPr>
      <w:r w:rsidRPr="001650DB">
        <w:rPr>
          <w:b/>
          <w:bCs/>
          <w:color w:val="000000"/>
        </w:rPr>
        <w:t>Ieejas biļetes:</w:t>
      </w:r>
    </w:p>
    <w:p w:rsidR="001650DB" w:rsidRPr="001650DB" w:rsidRDefault="001650DB" w:rsidP="001650DB">
      <w:pPr>
        <w:pStyle w:val="NormalWeb"/>
        <w:shd w:val="clear" w:color="auto" w:fill="FFFFFF"/>
        <w:spacing w:before="0" w:beforeAutospacing="0" w:after="0" w:afterAutospacing="0"/>
        <w:rPr>
          <w:color w:val="000000"/>
        </w:rPr>
      </w:pPr>
      <w:r w:rsidRPr="001650DB">
        <w:rPr>
          <w:color w:val="000000"/>
        </w:rPr>
        <w:t> </w:t>
      </w:r>
      <w:r w:rsidRPr="001650DB">
        <w:rPr>
          <w:b/>
          <w:bCs/>
          <w:color w:val="000000"/>
        </w:rPr>
        <w:t>Dudutki</w:t>
      </w:r>
      <w:r w:rsidRPr="001650DB">
        <w:rPr>
          <w:color w:val="000000"/>
        </w:rPr>
        <w:t>         -    </w:t>
      </w:r>
      <w:r w:rsidRPr="001650DB">
        <w:rPr>
          <w:b/>
          <w:bCs/>
          <w:color w:val="000000"/>
        </w:rPr>
        <w:t>10.0   €</w:t>
      </w:r>
    </w:p>
    <w:p w:rsidR="001650DB" w:rsidRPr="001650DB" w:rsidRDefault="001650DB" w:rsidP="001650DB">
      <w:pPr>
        <w:pStyle w:val="NormalWeb"/>
        <w:shd w:val="clear" w:color="auto" w:fill="FFFFFF"/>
        <w:spacing w:before="0" w:beforeAutospacing="0" w:after="0" w:afterAutospacing="0"/>
        <w:rPr>
          <w:color w:val="000000"/>
        </w:rPr>
      </w:pPr>
      <w:r w:rsidRPr="001650DB">
        <w:rPr>
          <w:color w:val="000000"/>
        </w:rPr>
        <w:t>Ekskursija ar degustācijām: maize, sīpols, speķis, kāposts,samagons ar tradicionālajām uzkodām, siers, sviests, zālu tēja,  apmeklēsiet dažādas darbnīcas, kur redzēsiet demonstrējumus,varēsiet pavizināties ar zirgiem.</w:t>
      </w:r>
    </w:p>
    <w:p w:rsidR="001650DB" w:rsidRPr="001650DB" w:rsidRDefault="001650DB" w:rsidP="001650DB">
      <w:pPr>
        <w:pStyle w:val="NormalWeb"/>
        <w:shd w:val="clear" w:color="auto" w:fill="FFFFFF"/>
        <w:spacing w:before="0" w:beforeAutospacing="0" w:after="0" w:afterAutospacing="0"/>
        <w:rPr>
          <w:color w:val="000000"/>
        </w:rPr>
      </w:pPr>
      <w:r w:rsidRPr="001650DB">
        <w:rPr>
          <w:color w:val="000000"/>
        </w:rPr>
        <w:t>   </w:t>
      </w:r>
      <w:r w:rsidRPr="001650DB">
        <w:rPr>
          <w:b/>
          <w:bCs/>
          <w:color w:val="000000"/>
        </w:rPr>
        <w:t>Pusdienas    Dudutkos -    7.0   € </w:t>
      </w:r>
    </w:p>
    <w:p w:rsidR="001650DB" w:rsidRPr="001650DB" w:rsidRDefault="001650DB" w:rsidP="001650DB">
      <w:pPr>
        <w:pStyle w:val="NormalWeb"/>
        <w:shd w:val="clear" w:color="auto" w:fill="FFFFFF"/>
        <w:spacing w:before="0" w:beforeAutospacing="0" w:after="0" w:afterAutospacing="0"/>
        <w:rPr>
          <w:color w:val="000000"/>
        </w:rPr>
      </w:pPr>
      <w:r w:rsidRPr="001650DB">
        <w:rPr>
          <w:b/>
          <w:bCs/>
          <w:color w:val="000000"/>
        </w:rPr>
        <w:t>  Mira   pilis                      -  7.5   € </w:t>
      </w:r>
    </w:p>
    <w:p w:rsidR="001650DB" w:rsidRPr="001650DB" w:rsidRDefault="001650DB" w:rsidP="001650DB">
      <w:pPr>
        <w:pStyle w:val="NormalWeb"/>
        <w:shd w:val="clear" w:color="auto" w:fill="FFFFFF"/>
        <w:spacing w:before="0" w:beforeAutospacing="0" w:after="0" w:afterAutospacing="0"/>
        <w:rPr>
          <w:color w:val="000000"/>
        </w:rPr>
      </w:pPr>
      <w:r w:rsidRPr="001650DB">
        <w:rPr>
          <w:color w:val="000000"/>
        </w:rPr>
        <w:t>    </w:t>
      </w:r>
      <w:r w:rsidRPr="001650DB">
        <w:rPr>
          <w:b/>
          <w:bCs/>
          <w:color w:val="000000"/>
        </w:rPr>
        <w:t>Apskates laukums        -  2.0   €  </w:t>
      </w:r>
    </w:p>
    <w:p w:rsidR="001650DB" w:rsidRPr="001650DB" w:rsidRDefault="001650DB" w:rsidP="001650DB">
      <w:pPr>
        <w:pStyle w:val="NormalWeb"/>
        <w:shd w:val="clear" w:color="auto" w:fill="FFFFFF"/>
        <w:spacing w:before="0" w:beforeAutospacing="0" w:after="0" w:afterAutospacing="0"/>
        <w:rPr>
          <w:color w:val="000000"/>
        </w:rPr>
      </w:pPr>
      <w:r w:rsidRPr="001650DB">
        <w:rPr>
          <w:b/>
          <w:bCs/>
          <w:color w:val="000000"/>
        </w:rPr>
        <w:t>  Brīvaja laikā:</w:t>
      </w:r>
    </w:p>
    <w:p w:rsidR="001650DB" w:rsidRPr="001650DB" w:rsidRDefault="001650DB" w:rsidP="001650DB">
      <w:pPr>
        <w:pStyle w:val="NormalWeb"/>
        <w:shd w:val="clear" w:color="auto" w:fill="FFFFFF"/>
        <w:spacing w:before="0" w:beforeAutospacing="0" w:after="0" w:afterAutospacing="0"/>
        <w:rPr>
          <w:color w:val="000000"/>
        </w:rPr>
      </w:pPr>
      <w:r w:rsidRPr="001650DB">
        <w:rPr>
          <w:b/>
          <w:bCs/>
          <w:color w:val="000000"/>
        </w:rPr>
        <w:t> </w:t>
      </w:r>
      <w:r w:rsidRPr="001650DB">
        <w:rPr>
          <w:color w:val="000000"/>
        </w:rPr>
        <w:t>Delfinārijs   23.00   BYN</w:t>
      </w:r>
    </w:p>
    <w:p w:rsidR="001650DB" w:rsidRPr="001650DB" w:rsidRDefault="001650DB" w:rsidP="001650DB">
      <w:pPr>
        <w:pStyle w:val="NormalWeb"/>
        <w:shd w:val="clear" w:color="auto" w:fill="FFFFFF"/>
        <w:spacing w:before="0" w:beforeAutospacing="0" w:after="0" w:afterAutospacing="0"/>
        <w:rPr>
          <w:color w:val="000000"/>
        </w:rPr>
      </w:pPr>
      <w:r w:rsidRPr="001650DB">
        <w:rPr>
          <w:color w:val="000000"/>
        </w:rPr>
        <w:t> Kara vēstures  muzejs  8.00  BYN</w:t>
      </w:r>
    </w:p>
    <w:p w:rsidR="001650DB" w:rsidRPr="001650DB" w:rsidRDefault="001650DB" w:rsidP="001650DB">
      <w:pPr>
        <w:pStyle w:val="NormalWeb"/>
        <w:shd w:val="clear" w:color="auto" w:fill="FFFFFF"/>
        <w:spacing w:before="0" w:beforeAutospacing="0" w:after="178" w:afterAutospacing="0"/>
        <w:rPr>
          <w:color w:val="000000"/>
        </w:rPr>
      </w:pPr>
      <w:r w:rsidRPr="001650DB">
        <w:rPr>
          <w:b/>
          <w:bCs/>
          <w:color w:val="000000"/>
        </w:rPr>
        <w:t> </w:t>
      </w:r>
    </w:p>
    <w:p w:rsidR="001650DB" w:rsidRPr="001650DB" w:rsidRDefault="001650DB" w:rsidP="001650DB">
      <w:pPr>
        <w:pStyle w:val="NormalWeb"/>
        <w:shd w:val="clear" w:color="auto" w:fill="FFFFFF"/>
        <w:spacing w:before="0" w:beforeAutospacing="0" w:after="178" w:afterAutospacing="0"/>
        <w:rPr>
          <w:color w:val="000000"/>
        </w:rPr>
      </w:pPr>
      <w:r w:rsidRPr="001650DB">
        <w:rPr>
          <w:b/>
          <w:bCs/>
          <w:i/>
          <w:iCs/>
          <w:color w:val="000000"/>
        </w:rPr>
        <w:t>Uzmanību! Viesnīcā par papildu samaksu Jūs varēsiet apmeklēt:</w:t>
      </w:r>
    </w:p>
    <w:p w:rsidR="001650DB" w:rsidRPr="001650DB" w:rsidRDefault="001650DB" w:rsidP="001650DB">
      <w:pPr>
        <w:numPr>
          <w:ilvl w:val="0"/>
          <w:numId w:val="11"/>
        </w:numPr>
        <w:shd w:val="clear" w:color="auto" w:fill="FFFFFF"/>
        <w:rPr>
          <w:b/>
          <w:bCs/>
          <w:i/>
          <w:iCs/>
          <w:color w:val="000000"/>
        </w:rPr>
      </w:pPr>
      <w:proofErr w:type="spellStart"/>
      <w:r w:rsidRPr="001650DB">
        <w:rPr>
          <w:b/>
          <w:bCs/>
          <w:i/>
          <w:iCs/>
          <w:color w:val="000000"/>
          <w:lang w:val="en-US"/>
        </w:rPr>
        <w:t>turku</w:t>
      </w:r>
      <w:proofErr w:type="spellEnd"/>
      <w:r w:rsidRPr="001650DB">
        <w:rPr>
          <w:b/>
          <w:bCs/>
          <w:i/>
          <w:iCs/>
          <w:color w:val="000000"/>
          <w:lang w:val="en-US"/>
        </w:rPr>
        <w:t xml:space="preserve"> un </w:t>
      </w:r>
      <w:proofErr w:type="spellStart"/>
      <w:r w:rsidRPr="001650DB">
        <w:rPr>
          <w:b/>
          <w:bCs/>
          <w:i/>
          <w:iCs/>
          <w:color w:val="000000"/>
          <w:lang w:val="en-US"/>
        </w:rPr>
        <w:t>somu</w:t>
      </w:r>
      <w:proofErr w:type="spellEnd"/>
      <w:r w:rsidRPr="001650DB">
        <w:rPr>
          <w:b/>
          <w:bCs/>
          <w:i/>
          <w:iCs/>
          <w:color w:val="000000"/>
          <w:lang w:val="en-US"/>
        </w:rPr>
        <w:t xml:space="preserve"> </w:t>
      </w:r>
      <w:proofErr w:type="spellStart"/>
      <w:r w:rsidRPr="001650DB">
        <w:rPr>
          <w:b/>
          <w:bCs/>
          <w:i/>
          <w:iCs/>
          <w:color w:val="000000"/>
          <w:lang w:val="en-US"/>
        </w:rPr>
        <w:t>pirti</w:t>
      </w:r>
      <w:proofErr w:type="spellEnd"/>
      <w:r w:rsidRPr="001650DB">
        <w:rPr>
          <w:b/>
          <w:bCs/>
          <w:i/>
          <w:iCs/>
          <w:color w:val="000000"/>
          <w:lang w:val="en-US"/>
        </w:rPr>
        <w:t>;</w:t>
      </w:r>
    </w:p>
    <w:p w:rsidR="001650DB" w:rsidRPr="001650DB" w:rsidRDefault="001650DB" w:rsidP="001650DB">
      <w:pPr>
        <w:numPr>
          <w:ilvl w:val="0"/>
          <w:numId w:val="11"/>
        </w:numPr>
        <w:shd w:val="clear" w:color="auto" w:fill="FFFFFF"/>
        <w:rPr>
          <w:b/>
          <w:bCs/>
          <w:i/>
          <w:iCs/>
          <w:color w:val="000000"/>
        </w:rPr>
      </w:pPr>
      <w:proofErr w:type="spellStart"/>
      <w:r w:rsidRPr="001650DB">
        <w:rPr>
          <w:b/>
          <w:bCs/>
          <w:i/>
          <w:iCs/>
          <w:color w:val="000000"/>
          <w:lang w:val="en-US"/>
        </w:rPr>
        <w:t>baseinu</w:t>
      </w:r>
      <w:proofErr w:type="spellEnd"/>
      <w:r w:rsidRPr="001650DB">
        <w:rPr>
          <w:b/>
          <w:bCs/>
          <w:i/>
          <w:iCs/>
          <w:color w:val="000000"/>
          <w:lang w:val="en-US"/>
        </w:rPr>
        <w:t xml:space="preserve"> (12 m) </w:t>
      </w:r>
      <w:proofErr w:type="spellStart"/>
      <w:r w:rsidRPr="001650DB">
        <w:rPr>
          <w:b/>
          <w:bCs/>
          <w:i/>
          <w:iCs/>
          <w:color w:val="000000"/>
          <w:lang w:val="en-US"/>
        </w:rPr>
        <w:t>ar</w:t>
      </w:r>
      <w:proofErr w:type="spellEnd"/>
      <w:r w:rsidRPr="001650DB">
        <w:rPr>
          <w:b/>
          <w:bCs/>
          <w:i/>
          <w:iCs/>
          <w:color w:val="000000"/>
          <w:lang w:val="en-US"/>
        </w:rPr>
        <w:t xml:space="preserve"> </w:t>
      </w:r>
      <w:proofErr w:type="spellStart"/>
      <w:r w:rsidRPr="001650DB">
        <w:rPr>
          <w:b/>
          <w:bCs/>
          <w:i/>
          <w:iCs/>
          <w:color w:val="000000"/>
          <w:lang w:val="en-US"/>
        </w:rPr>
        <w:t>kaskādi</w:t>
      </w:r>
      <w:proofErr w:type="spellEnd"/>
      <w:r w:rsidRPr="001650DB">
        <w:rPr>
          <w:b/>
          <w:bCs/>
          <w:i/>
          <w:iCs/>
          <w:color w:val="000000"/>
          <w:lang w:val="en-US"/>
        </w:rPr>
        <w:t xml:space="preserve"> un </w:t>
      </w:r>
      <w:proofErr w:type="spellStart"/>
      <w:r w:rsidRPr="001650DB">
        <w:rPr>
          <w:b/>
          <w:bCs/>
          <w:i/>
          <w:iCs/>
          <w:color w:val="000000"/>
          <w:lang w:val="en-US"/>
        </w:rPr>
        <w:t>hidromasāžu</w:t>
      </w:r>
      <w:proofErr w:type="spellEnd"/>
      <w:r w:rsidRPr="001650DB">
        <w:rPr>
          <w:b/>
          <w:bCs/>
          <w:i/>
          <w:iCs/>
          <w:color w:val="000000"/>
          <w:lang w:val="en-US"/>
        </w:rPr>
        <w:t>;</w:t>
      </w:r>
    </w:p>
    <w:p w:rsidR="001650DB" w:rsidRPr="001650DB" w:rsidRDefault="001650DB" w:rsidP="001650DB">
      <w:pPr>
        <w:numPr>
          <w:ilvl w:val="0"/>
          <w:numId w:val="11"/>
        </w:numPr>
        <w:shd w:val="clear" w:color="auto" w:fill="FFFFFF"/>
        <w:rPr>
          <w:b/>
          <w:bCs/>
          <w:i/>
          <w:iCs/>
          <w:color w:val="000000"/>
        </w:rPr>
      </w:pPr>
      <w:proofErr w:type="spellStart"/>
      <w:r w:rsidRPr="001650DB">
        <w:rPr>
          <w:b/>
          <w:bCs/>
          <w:i/>
          <w:iCs/>
          <w:color w:val="000000"/>
          <w:lang w:val="en-US"/>
        </w:rPr>
        <w:t>atpūtas</w:t>
      </w:r>
      <w:proofErr w:type="spellEnd"/>
      <w:r w:rsidRPr="001650DB">
        <w:rPr>
          <w:b/>
          <w:bCs/>
          <w:i/>
          <w:iCs/>
          <w:color w:val="000000"/>
          <w:lang w:val="en-US"/>
        </w:rPr>
        <w:t xml:space="preserve"> </w:t>
      </w:r>
      <w:proofErr w:type="spellStart"/>
      <w:r w:rsidRPr="001650DB">
        <w:rPr>
          <w:b/>
          <w:bCs/>
          <w:i/>
          <w:iCs/>
          <w:color w:val="000000"/>
          <w:lang w:val="en-US"/>
        </w:rPr>
        <w:t>telpu</w:t>
      </w:r>
      <w:proofErr w:type="spellEnd"/>
      <w:r w:rsidRPr="001650DB">
        <w:rPr>
          <w:b/>
          <w:bCs/>
          <w:i/>
          <w:iCs/>
          <w:color w:val="000000"/>
          <w:lang w:val="en-US"/>
        </w:rPr>
        <w:t>;</w:t>
      </w:r>
    </w:p>
    <w:p w:rsidR="001650DB" w:rsidRPr="001650DB" w:rsidRDefault="001650DB" w:rsidP="001650DB">
      <w:pPr>
        <w:numPr>
          <w:ilvl w:val="0"/>
          <w:numId w:val="11"/>
        </w:numPr>
        <w:shd w:val="clear" w:color="auto" w:fill="FFFFFF"/>
        <w:rPr>
          <w:b/>
          <w:bCs/>
          <w:i/>
          <w:iCs/>
          <w:color w:val="000000"/>
        </w:rPr>
      </w:pPr>
      <w:proofErr w:type="spellStart"/>
      <w:proofErr w:type="gramStart"/>
      <w:r w:rsidRPr="001650DB">
        <w:rPr>
          <w:b/>
          <w:bCs/>
          <w:i/>
          <w:iCs/>
          <w:color w:val="000000"/>
          <w:lang w:val="en-US"/>
        </w:rPr>
        <w:t>masāžu</w:t>
      </w:r>
      <w:proofErr w:type="spellEnd"/>
      <w:proofErr w:type="gramEnd"/>
      <w:r w:rsidRPr="001650DB">
        <w:rPr>
          <w:b/>
          <w:bCs/>
          <w:i/>
          <w:iCs/>
          <w:color w:val="000000"/>
          <w:lang w:val="en-US"/>
        </w:rPr>
        <w:t>.</w:t>
      </w:r>
    </w:p>
    <w:p w:rsidR="001650DB" w:rsidRPr="001650DB" w:rsidRDefault="001650DB" w:rsidP="001650DB">
      <w:pPr>
        <w:pStyle w:val="NormalWeb"/>
        <w:shd w:val="clear" w:color="auto" w:fill="FFFFFF"/>
        <w:spacing w:before="0" w:beforeAutospacing="0" w:after="0" w:afterAutospacing="0"/>
        <w:rPr>
          <w:color w:val="000000"/>
        </w:rPr>
      </w:pPr>
      <w:r w:rsidRPr="001650DB">
        <w:rPr>
          <w:b/>
          <w:bCs/>
          <w:i/>
          <w:iCs/>
          <w:color w:val="000000"/>
          <w:lang w:val="ru-RU"/>
        </w:rPr>
        <w:t>Neaizmirstiet paņemt līdzi peldkostīmus!</w:t>
      </w:r>
    </w:p>
    <w:p w:rsidR="001650DB" w:rsidRPr="001650DB" w:rsidRDefault="001650DB" w:rsidP="001650DB">
      <w:pPr>
        <w:pStyle w:val="NormalWeb"/>
        <w:shd w:val="clear" w:color="auto" w:fill="FFFFFF"/>
        <w:spacing w:before="0" w:beforeAutospacing="0" w:after="178" w:afterAutospacing="0"/>
        <w:rPr>
          <w:color w:val="000000"/>
        </w:rPr>
      </w:pPr>
      <w:r w:rsidRPr="001650DB">
        <w:rPr>
          <w:b/>
          <w:bCs/>
          <w:color w:val="000000"/>
        </w:rPr>
        <w:t> </w:t>
      </w:r>
      <w:r w:rsidRPr="001650DB">
        <w:rPr>
          <w:color w:val="000000"/>
        </w:rPr>
        <w:t>Valūta Baltkrievijā – baltkr.rublis  1 eur = ~2.36  BYN</w:t>
      </w:r>
    </w:p>
    <w:p w:rsidR="001650DB" w:rsidRPr="001650DB" w:rsidRDefault="001650DB" w:rsidP="001650DB">
      <w:pPr>
        <w:pStyle w:val="NormalWeb"/>
        <w:shd w:val="clear" w:color="auto" w:fill="FFFFFF"/>
        <w:spacing w:before="0" w:beforeAutospacing="0" w:after="178" w:afterAutospacing="0"/>
        <w:rPr>
          <w:color w:val="000000"/>
        </w:rPr>
      </w:pPr>
      <w:r w:rsidRPr="001650DB">
        <w:rPr>
          <w:color w:val="000000"/>
        </w:rPr>
        <w:t>• vienvietīgs numurs viesnīcās: piemaksa 35 EUR. Ja persona vēlas dzīvot vienvietīgā numuriņā vai, ja ceļojumā nepiesakās cits braucējs ar ko varētu dalīt divvietīgu numuriņu;</w:t>
      </w:r>
    </w:p>
    <w:p w:rsidR="001650DB" w:rsidRPr="001650DB" w:rsidRDefault="001650DB" w:rsidP="001650DB">
      <w:pPr>
        <w:pStyle w:val="NormalWeb"/>
        <w:shd w:val="clear" w:color="auto" w:fill="FFFFFF"/>
        <w:spacing w:before="0" w:beforeAutospacing="0" w:after="178" w:afterAutospacing="0"/>
        <w:rPr>
          <w:color w:val="000000"/>
        </w:rPr>
      </w:pPr>
      <w:r w:rsidRPr="001650DB">
        <w:rPr>
          <w:color w:val="000000"/>
        </w:rPr>
        <w:t>• papildus vieta autobusā: 70 EUR;</w:t>
      </w:r>
      <w:r w:rsidRPr="001650DB">
        <w:rPr>
          <w:color w:val="000000"/>
        </w:rPr>
        <w:br/>
        <w:t>Iesakām ņemt līdzi ~150 EUR (ieejas biļetes muzejos, izklaides pasākumos; pilsētas sabiedriskais transports).  *ieejas biļešu cenas var mainīties!</w:t>
      </w:r>
    </w:p>
    <w:p w:rsidR="001650DB" w:rsidRPr="001650DB" w:rsidRDefault="001650DB" w:rsidP="001650DB">
      <w:pPr>
        <w:pStyle w:val="NormalWeb"/>
        <w:shd w:val="clear" w:color="auto" w:fill="FFFFFF"/>
        <w:spacing w:before="0" w:beforeAutospacing="0" w:after="178" w:afterAutospacing="0"/>
        <w:rPr>
          <w:color w:val="000000"/>
        </w:rPr>
      </w:pPr>
      <w:r w:rsidRPr="001650DB">
        <w:rPr>
          <w:color w:val="000000"/>
        </w:rPr>
        <w:t> </w:t>
      </w:r>
      <w:r w:rsidRPr="001650DB">
        <w:rPr>
          <w:b/>
          <w:bCs/>
          <w:color w:val="000000"/>
        </w:rPr>
        <w:t>Ceļošanai nepieciešamie dokumenti:</w:t>
      </w:r>
    </w:p>
    <w:p w:rsidR="001650DB" w:rsidRPr="001650DB" w:rsidRDefault="001650DB" w:rsidP="001650DB">
      <w:pPr>
        <w:pStyle w:val="NormalWeb"/>
        <w:shd w:val="clear" w:color="auto" w:fill="FFFFFF"/>
        <w:spacing w:before="0" w:beforeAutospacing="0" w:after="178" w:afterAutospacing="0"/>
        <w:rPr>
          <w:color w:val="000000"/>
        </w:rPr>
      </w:pPr>
      <w:r w:rsidRPr="001650DB">
        <w:rPr>
          <w:color w:val="000000"/>
        </w:rPr>
        <w:t>Pase, kas derīga vismaz 3 mēnešus pēc atgrie</w:t>
      </w:r>
      <w:r w:rsidRPr="001650DB">
        <w:rPr>
          <w:color w:val="000000"/>
        </w:rPr>
        <w:softHyphen/>
        <w:t>šanās no ceļojuma.Bērniem līdz 18.g. nepieciešama pase, kā arī dzimšanas apliecība vai notariāli apstiprināta tās kopija, un, ja neviens no vecākiem nebrauc līdzi, notariāli apstiprināta viena vecāka atļauja.</w:t>
      </w:r>
      <w:r w:rsidRPr="001650DB">
        <w:rPr>
          <w:b/>
          <w:bCs/>
          <w:color w:val="000000"/>
        </w:rPr>
        <w:t>LR pilsoņu pases, kas izdotas līdz 30.06.2002, sākot ar 01.07.2008. nebūs de</w:t>
      </w:r>
      <w:r w:rsidRPr="001650DB">
        <w:rPr>
          <w:b/>
          <w:bCs/>
          <w:color w:val="000000"/>
        </w:rPr>
        <w:softHyphen/>
        <w:t>rīgas braucie</w:t>
      </w:r>
      <w:r w:rsidRPr="001650DB">
        <w:rPr>
          <w:b/>
          <w:bCs/>
          <w:color w:val="000000"/>
        </w:rPr>
        <w:softHyphen/>
        <w:t>niem uz ārzemēm!</w:t>
      </w:r>
    </w:p>
    <w:sectPr w:rsidR="001650DB" w:rsidRPr="001650DB" w:rsidSect="000F4098">
      <w:type w:val="continuous"/>
      <w:pgSz w:w="11906" w:h="16838"/>
      <w:pgMar w:top="737" w:right="707" w:bottom="73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BA"/>
    <w:family w:val="swiss"/>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12F8F"/>
    <w:multiLevelType w:val="hybridMultilevel"/>
    <w:tmpl w:val="85E63B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6B24C03"/>
    <w:multiLevelType w:val="multilevel"/>
    <w:tmpl w:val="C84E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9A2D15"/>
    <w:multiLevelType w:val="multilevel"/>
    <w:tmpl w:val="831A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C4705F"/>
    <w:multiLevelType w:val="hybridMultilevel"/>
    <w:tmpl w:val="7B2473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65C2FAD"/>
    <w:multiLevelType w:val="hybridMultilevel"/>
    <w:tmpl w:val="CED0AE68"/>
    <w:lvl w:ilvl="0" w:tplc="F830E0E2">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81D687D"/>
    <w:multiLevelType w:val="multilevel"/>
    <w:tmpl w:val="9E2A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A10194"/>
    <w:multiLevelType w:val="hybridMultilevel"/>
    <w:tmpl w:val="8D94DF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B3C2C09"/>
    <w:multiLevelType w:val="hybridMultilevel"/>
    <w:tmpl w:val="0BE47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DD021DE"/>
    <w:multiLevelType w:val="multilevel"/>
    <w:tmpl w:val="01C0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8C2831"/>
    <w:multiLevelType w:val="hybridMultilevel"/>
    <w:tmpl w:val="C30EAB10"/>
    <w:lvl w:ilvl="0" w:tplc="5CB291B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5964094"/>
    <w:multiLevelType w:val="multilevel"/>
    <w:tmpl w:val="7C1A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4"/>
  </w:num>
  <w:num w:numId="4">
    <w:abstractNumId w:val="9"/>
  </w:num>
  <w:num w:numId="5">
    <w:abstractNumId w:val="6"/>
  </w:num>
  <w:num w:numId="6">
    <w:abstractNumId w:val="3"/>
  </w:num>
  <w:num w:numId="7">
    <w:abstractNumId w:val="8"/>
  </w:num>
  <w:num w:numId="8">
    <w:abstractNumId w:val="5"/>
  </w:num>
  <w:num w:numId="9">
    <w:abstractNumId w:val="1"/>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proofState w:spelling="clean" w:grammar="clean"/>
  <w:stylePaneFormatFilter w:val="3F01"/>
  <w:defaultTabStop w:val="720"/>
  <w:characterSpacingControl w:val="doNotCompress"/>
  <w:compat/>
  <w:rsids>
    <w:rsidRoot w:val="00760925"/>
    <w:rsid w:val="00000B0D"/>
    <w:rsid w:val="00004688"/>
    <w:rsid w:val="000649B2"/>
    <w:rsid w:val="0007283E"/>
    <w:rsid w:val="000C1DCC"/>
    <w:rsid w:val="000E4E2C"/>
    <w:rsid w:val="000F4098"/>
    <w:rsid w:val="000F6621"/>
    <w:rsid w:val="00140A2E"/>
    <w:rsid w:val="001650DB"/>
    <w:rsid w:val="00181ADB"/>
    <w:rsid w:val="001E51B5"/>
    <w:rsid w:val="001F0897"/>
    <w:rsid w:val="00225333"/>
    <w:rsid w:val="002271DD"/>
    <w:rsid w:val="00227361"/>
    <w:rsid w:val="00232439"/>
    <w:rsid w:val="002447E8"/>
    <w:rsid w:val="0028187B"/>
    <w:rsid w:val="00307ED3"/>
    <w:rsid w:val="00334D9E"/>
    <w:rsid w:val="003824E6"/>
    <w:rsid w:val="00386F39"/>
    <w:rsid w:val="003A2BEE"/>
    <w:rsid w:val="00467D2F"/>
    <w:rsid w:val="004733F6"/>
    <w:rsid w:val="00492271"/>
    <w:rsid w:val="00497F00"/>
    <w:rsid w:val="004A1B2E"/>
    <w:rsid w:val="004A38FC"/>
    <w:rsid w:val="004D403B"/>
    <w:rsid w:val="004D6290"/>
    <w:rsid w:val="004E64D2"/>
    <w:rsid w:val="00520E7A"/>
    <w:rsid w:val="0053127D"/>
    <w:rsid w:val="00562A91"/>
    <w:rsid w:val="00562B65"/>
    <w:rsid w:val="005709A0"/>
    <w:rsid w:val="005A60F7"/>
    <w:rsid w:val="005C0CCF"/>
    <w:rsid w:val="005C402A"/>
    <w:rsid w:val="005D1D7F"/>
    <w:rsid w:val="005F6AE6"/>
    <w:rsid w:val="00634226"/>
    <w:rsid w:val="00665E23"/>
    <w:rsid w:val="00680181"/>
    <w:rsid w:val="006E171C"/>
    <w:rsid w:val="006F45B4"/>
    <w:rsid w:val="006F635F"/>
    <w:rsid w:val="00735C44"/>
    <w:rsid w:val="00753645"/>
    <w:rsid w:val="00760925"/>
    <w:rsid w:val="00772C08"/>
    <w:rsid w:val="00780C57"/>
    <w:rsid w:val="0079572B"/>
    <w:rsid w:val="007A6F22"/>
    <w:rsid w:val="007C4598"/>
    <w:rsid w:val="007C5548"/>
    <w:rsid w:val="00814D37"/>
    <w:rsid w:val="008537C2"/>
    <w:rsid w:val="0088119F"/>
    <w:rsid w:val="008C432C"/>
    <w:rsid w:val="009067A1"/>
    <w:rsid w:val="009373D6"/>
    <w:rsid w:val="00945112"/>
    <w:rsid w:val="00950F7C"/>
    <w:rsid w:val="00961FEE"/>
    <w:rsid w:val="009A6D8B"/>
    <w:rsid w:val="00A06A48"/>
    <w:rsid w:val="00A47033"/>
    <w:rsid w:val="00A510FA"/>
    <w:rsid w:val="00A60F25"/>
    <w:rsid w:val="00A67F33"/>
    <w:rsid w:val="00AA5ABC"/>
    <w:rsid w:val="00AC1FE2"/>
    <w:rsid w:val="00AE0E2B"/>
    <w:rsid w:val="00B13A8F"/>
    <w:rsid w:val="00B41846"/>
    <w:rsid w:val="00B56943"/>
    <w:rsid w:val="00B5749C"/>
    <w:rsid w:val="00B91CDD"/>
    <w:rsid w:val="00B9353B"/>
    <w:rsid w:val="00BD52AA"/>
    <w:rsid w:val="00C4403B"/>
    <w:rsid w:val="00C711F1"/>
    <w:rsid w:val="00CF59DE"/>
    <w:rsid w:val="00D216CF"/>
    <w:rsid w:val="00D40105"/>
    <w:rsid w:val="00DC2F23"/>
    <w:rsid w:val="00E72C1A"/>
    <w:rsid w:val="00EC102B"/>
    <w:rsid w:val="00ED04AA"/>
    <w:rsid w:val="00ED7DF5"/>
    <w:rsid w:val="00EE7E88"/>
    <w:rsid w:val="00F30942"/>
    <w:rsid w:val="00F7143E"/>
    <w:rsid w:val="00FA6B77"/>
    <w:rsid w:val="00FF28F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925"/>
    <w:rPr>
      <w:sz w:val="24"/>
      <w:szCs w:val="24"/>
    </w:rPr>
  </w:style>
  <w:style w:type="paragraph" w:styleId="Heading1">
    <w:name w:val="heading 1"/>
    <w:basedOn w:val="Normal"/>
    <w:next w:val="Normal"/>
    <w:link w:val="Heading1Char"/>
    <w:qFormat/>
    <w:rsid w:val="00B5749C"/>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0F4098"/>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0F4098"/>
    <w:pPr>
      <w:keepNext/>
      <w:spacing w:before="240" w:after="60"/>
      <w:outlineLvl w:val="2"/>
    </w:pPr>
    <w:rPr>
      <w:rFonts w:ascii="Cambria" w:hAnsi="Cambria"/>
      <w:b/>
      <w:bCs/>
      <w:sz w:val="26"/>
      <w:szCs w:val="26"/>
    </w:rPr>
  </w:style>
  <w:style w:type="paragraph" w:styleId="Heading5">
    <w:name w:val="heading 5"/>
    <w:basedOn w:val="Normal"/>
    <w:next w:val="Normal"/>
    <w:link w:val="Heading5Char"/>
    <w:unhideWhenUsed/>
    <w:qFormat/>
    <w:rsid w:val="005A60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0925"/>
    <w:rPr>
      <w:color w:val="0000FF"/>
      <w:u w:val="single"/>
    </w:rPr>
  </w:style>
  <w:style w:type="character" w:styleId="Emphasis">
    <w:name w:val="Emphasis"/>
    <w:basedOn w:val="DefaultParagraphFont"/>
    <w:uiPriority w:val="20"/>
    <w:qFormat/>
    <w:rsid w:val="006F635F"/>
    <w:rPr>
      <w:i/>
      <w:iCs/>
    </w:rPr>
  </w:style>
  <w:style w:type="character" w:customStyle="1" w:styleId="Heading2Char">
    <w:name w:val="Heading 2 Char"/>
    <w:basedOn w:val="DefaultParagraphFont"/>
    <w:link w:val="Heading2"/>
    <w:uiPriority w:val="9"/>
    <w:rsid w:val="000F4098"/>
    <w:rPr>
      <w:b/>
      <w:bCs/>
      <w:sz w:val="36"/>
      <w:szCs w:val="36"/>
    </w:rPr>
  </w:style>
  <w:style w:type="character" w:customStyle="1" w:styleId="productname-holder">
    <w:name w:val="productname-holder"/>
    <w:basedOn w:val="DefaultParagraphFont"/>
    <w:rsid w:val="000F4098"/>
  </w:style>
  <w:style w:type="character" w:customStyle="1" w:styleId="event-code">
    <w:name w:val="event-code"/>
    <w:basedOn w:val="DefaultParagraphFont"/>
    <w:rsid w:val="000F4098"/>
  </w:style>
  <w:style w:type="character" w:customStyle="1" w:styleId="destination-title">
    <w:name w:val="destination-title"/>
    <w:basedOn w:val="DefaultParagraphFont"/>
    <w:rsid w:val="000F4098"/>
  </w:style>
  <w:style w:type="paragraph" w:styleId="NormalWeb">
    <w:name w:val="Normal (Web)"/>
    <w:basedOn w:val="Normal"/>
    <w:uiPriority w:val="99"/>
    <w:unhideWhenUsed/>
    <w:rsid w:val="000F4098"/>
    <w:pPr>
      <w:spacing w:before="100" w:beforeAutospacing="1" w:after="100" w:afterAutospacing="1"/>
    </w:pPr>
  </w:style>
  <w:style w:type="character" w:customStyle="1" w:styleId="Heading3Char">
    <w:name w:val="Heading 3 Char"/>
    <w:basedOn w:val="DefaultParagraphFont"/>
    <w:link w:val="Heading3"/>
    <w:semiHidden/>
    <w:rsid w:val="000F4098"/>
    <w:rPr>
      <w:rFonts w:ascii="Cambria" w:eastAsia="Times New Roman" w:hAnsi="Cambria" w:cs="Times New Roman"/>
      <w:b/>
      <w:bCs/>
      <w:sz w:val="26"/>
      <w:szCs w:val="26"/>
    </w:rPr>
  </w:style>
  <w:style w:type="character" w:styleId="Strong">
    <w:name w:val="Strong"/>
    <w:basedOn w:val="DefaultParagraphFont"/>
    <w:uiPriority w:val="22"/>
    <w:qFormat/>
    <w:rsid w:val="00F7143E"/>
    <w:rPr>
      <w:b/>
      <w:bCs/>
    </w:rPr>
  </w:style>
  <w:style w:type="character" w:customStyle="1" w:styleId="Heading1Char">
    <w:name w:val="Heading 1 Char"/>
    <w:basedOn w:val="DefaultParagraphFont"/>
    <w:link w:val="Heading1"/>
    <w:rsid w:val="00B5749C"/>
    <w:rPr>
      <w:rFonts w:ascii="Cambria" w:eastAsia="Times New Roman" w:hAnsi="Cambria" w:cs="Times New Roman"/>
      <w:b/>
      <w:bCs/>
      <w:kern w:val="32"/>
      <w:sz w:val="32"/>
      <w:szCs w:val="32"/>
    </w:rPr>
  </w:style>
  <w:style w:type="character" w:customStyle="1" w:styleId="td">
    <w:name w:val="td"/>
    <w:basedOn w:val="DefaultParagraphFont"/>
    <w:rsid w:val="00B5749C"/>
  </w:style>
  <w:style w:type="character" w:customStyle="1" w:styleId="radio-inner">
    <w:name w:val="radio-inner"/>
    <w:basedOn w:val="DefaultParagraphFont"/>
    <w:rsid w:val="002447E8"/>
  </w:style>
  <w:style w:type="character" w:customStyle="1" w:styleId="buy-order-top">
    <w:name w:val="buy-order-top"/>
    <w:basedOn w:val="DefaultParagraphFont"/>
    <w:rsid w:val="00680181"/>
  </w:style>
  <w:style w:type="character" w:customStyle="1" w:styleId="price">
    <w:name w:val="price"/>
    <w:basedOn w:val="DefaultParagraphFont"/>
    <w:rsid w:val="00680181"/>
  </w:style>
  <w:style w:type="paragraph" w:styleId="BalloonText">
    <w:name w:val="Balloon Text"/>
    <w:basedOn w:val="Normal"/>
    <w:link w:val="BalloonTextChar"/>
    <w:rsid w:val="00680181"/>
    <w:rPr>
      <w:rFonts w:ascii="Tahoma" w:hAnsi="Tahoma" w:cs="Tahoma"/>
      <w:sz w:val="16"/>
      <w:szCs w:val="16"/>
    </w:rPr>
  </w:style>
  <w:style w:type="character" w:customStyle="1" w:styleId="BalloonTextChar">
    <w:name w:val="Balloon Text Char"/>
    <w:basedOn w:val="DefaultParagraphFont"/>
    <w:link w:val="BalloonText"/>
    <w:rsid w:val="00680181"/>
    <w:rPr>
      <w:rFonts w:ascii="Tahoma" w:hAnsi="Tahoma" w:cs="Tahoma"/>
      <w:sz w:val="16"/>
      <w:szCs w:val="16"/>
    </w:rPr>
  </w:style>
  <w:style w:type="character" w:customStyle="1" w:styleId="Heading5Char">
    <w:name w:val="Heading 5 Char"/>
    <w:basedOn w:val="DefaultParagraphFont"/>
    <w:link w:val="Heading5"/>
    <w:rsid w:val="005A60F7"/>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14830686">
      <w:bodyDiv w:val="1"/>
      <w:marLeft w:val="0"/>
      <w:marRight w:val="0"/>
      <w:marTop w:val="0"/>
      <w:marBottom w:val="0"/>
      <w:divBdr>
        <w:top w:val="none" w:sz="0" w:space="0" w:color="auto"/>
        <w:left w:val="none" w:sz="0" w:space="0" w:color="auto"/>
        <w:bottom w:val="none" w:sz="0" w:space="0" w:color="auto"/>
        <w:right w:val="none" w:sz="0" w:space="0" w:color="auto"/>
      </w:divBdr>
    </w:div>
    <w:div w:id="121729807">
      <w:bodyDiv w:val="1"/>
      <w:marLeft w:val="0"/>
      <w:marRight w:val="0"/>
      <w:marTop w:val="0"/>
      <w:marBottom w:val="0"/>
      <w:divBdr>
        <w:top w:val="none" w:sz="0" w:space="0" w:color="auto"/>
        <w:left w:val="none" w:sz="0" w:space="0" w:color="auto"/>
        <w:bottom w:val="none" w:sz="0" w:space="0" w:color="auto"/>
        <w:right w:val="none" w:sz="0" w:space="0" w:color="auto"/>
      </w:divBdr>
      <w:divsChild>
        <w:div w:id="1416056263">
          <w:marLeft w:val="0"/>
          <w:marRight w:val="0"/>
          <w:marTop w:val="0"/>
          <w:marBottom w:val="0"/>
          <w:divBdr>
            <w:top w:val="none" w:sz="0" w:space="0" w:color="auto"/>
            <w:left w:val="none" w:sz="0" w:space="0" w:color="auto"/>
            <w:bottom w:val="none" w:sz="0" w:space="0" w:color="auto"/>
            <w:right w:val="none" w:sz="0" w:space="0" w:color="auto"/>
          </w:divBdr>
        </w:div>
      </w:divsChild>
    </w:div>
    <w:div w:id="192572761">
      <w:bodyDiv w:val="1"/>
      <w:marLeft w:val="0"/>
      <w:marRight w:val="0"/>
      <w:marTop w:val="0"/>
      <w:marBottom w:val="0"/>
      <w:divBdr>
        <w:top w:val="none" w:sz="0" w:space="0" w:color="auto"/>
        <w:left w:val="none" w:sz="0" w:space="0" w:color="auto"/>
        <w:bottom w:val="none" w:sz="0" w:space="0" w:color="auto"/>
        <w:right w:val="none" w:sz="0" w:space="0" w:color="auto"/>
      </w:divBdr>
    </w:div>
    <w:div w:id="199634543">
      <w:bodyDiv w:val="1"/>
      <w:marLeft w:val="0"/>
      <w:marRight w:val="0"/>
      <w:marTop w:val="0"/>
      <w:marBottom w:val="0"/>
      <w:divBdr>
        <w:top w:val="none" w:sz="0" w:space="0" w:color="auto"/>
        <w:left w:val="none" w:sz="0" w:space="0" w:color="auto"/>
        <w:bottom w:val="none" w:sz="0" w:space="0" w:color="auto"/>
        <w:right w:val="none" w:sz="0" w:space="0" w:color="auto"/>
      </w:divBdr>
    </w:div>
    <w:div w:id="269051642">
      <w:bodyDiv w:val="1"/>
      <w:marLeft w:val="0"/>
      <w:marRight w:val="0"/>
      <w:marTop w:val="0"/>
      <w:marBottom w:val="0"/>
      <w:divBdr>
        <w:top w:val="none" w:sz="0" w:space="0" w:color="auto"/>
        <w:left w:val="none" w:sz="0" w:space="0" w:color="auto"/>
        <w:bottom w:val="none" w:sz="0" w:space="0" w:color="auto"/>
        <w:right w:val="none" w:sz="0" w:space="0" w:color="auto"/>
      </w:divBdr>
      <w:divsChild>
        <w:div w:id="607931325">
          <w:marLeft w:val="0"/>
          <w:marRight w:val="0"/>
          <w:marTop w:val="0"/>
          <w:marBottom w:val="0"/>
          <w:divBdr>
            <w:top w:val="none" w:sz="0" w:space="0" w:color="auto"/>
            <w:left w:val="none" w:sz="0" w:space="0" w:color="auto"/>
            <w:bottom w:val="none" w:sz="0" w:space="0" w:color="auto"/>
            <w:right w:val="none" w:sz="0" w:space="0" w:color="auto"/>
          </w:divBdr>
        </w:div>
        <w:div w:id="752967539">
          <w:marLeft w:val="0"/>
          <w:marRight w:val="0"/>
          <w:marTop w:val="0"/>
          <w:marBottom w:val="0"/>
          <w:divBdr>
            <w:top w:val="none" w:sz="0" w:space="0" w:color="auto"/>
            <w:left w:val="none" w:sz="0" w:space="0" w:color="auto"/>
            <w:bottom w:val="none" w:sz="0" w:space="0" w:color="auto"/>
            <w:right w:val="none" w:sz="0" w:space="0" w:color="auto"/>
          </w:divBdr>
        </w:div>
        <w:div w:id="1681083935">
          <w:marLeft w:val="0"/>
          <w:marRight w:val="0"/>
          <w:marTop w:val="0"/>
          <w:marBottom w:val="0"/>
          <w:divBdr>
            <w:top w:val="none" w:sz="0" w:space="0" w:color="auto"/>
            <w:left w:val="none" w:sz="0" w:space="0" w:color="auto"/>
            <w:bottom w:val="none" w:sz="0" w:space="0" w:color="auto"/>
            <w:right w:val="none" w:sz="0" w:space="0" w:color="auto"/>
          </w:divBdr>
        </w:div>
      </w:divsChild>
    </w:div>
    <w:div w:id="296297262">
      <w:bodyDiv w:val="1"/>
      <w:marLeft w:val="0"/>
      <w:marRight w:val="0"/>
      <w:marTop w:val="0"/>
      <w:marBottom w:val="0"/>
      <w:divBdr>
        <w:top w:val="none" w:sz="0" w:space="0" w:color="auto"/>
        <w:left w:val="none" w:sz="0" w:space="0" w:color="auto"/>
        <w:bottom w:val="none" w:sz="0" w:space="0" w:color="auto"/>
        <w:right w:val="none" w:sz="0" w:space="0" w:color="auto"/>
      </w:divBdr>
    </w:div>
    <w:div w:id="305357255">
      <w:bodyDiv w:val="1"/>
      <w:marLeft w:val="0"/>
      <w:marRight w:val="0"/>
      <w:marTop w:val="0"/>
      <w:marBottom w:val="0"/>
      <w:divBdr>
        <w:top w:val="none" w:sz="0" w:space="0" w:color="auto"/>
        <w:left w:val="none" w:sz="0" w:space="0" w:color="auto"/>
        <w:bottom w:val="none" w:sz="0" w:space="0" w:color="auto"/>
        <w:right w:val="none" w:sz="0" w:space="0" w:color="auto"/>
      </w:divBdr>
    </w:div>
    <w:div w:id="325714564">
      <w:bodyDiv w:val="1"/>
      <w:marLeft w:val="0"/>
      <w:marRight w:val="0"/>
      <w:marTop w:val="0"/>
      <w:marBottom w:val="0"/>
      <w:divBdr>
        <w:top w:val="none" w:sz="0" w:space="0" w:color="auto"/>
        <w:left w:val="none" w:sz="0" w:space="0" w:color="auto"/>
        <w:bottom w:val="none" w:sz="0" w:space="0" w:color="auto"/>
        <w:right w:val="none" w:sz="0" w:space="0" w:color="auto"/>
      </w:divBdr>
    </w:div>
    <w:div w:id="357393767">
      <w:bodyDiv w:val="1"/>
      <w:marLeft w:val="0"/>
      <w:marRight w:val="0"/>
      <w:marTop w:val="0"/>
      <w:marBottom w:val="0"/>
      <w:divBdr>
        <w:top w:val="none" w:sz="0" w:space="0" w:color="auto"/>
        <w:left w:val="none" w:sz="0" w:space="0" w:color="auto"/>
        <w:bottom w:val="none" w:sz="0" w:space="0" w:color="auto"/>
        <w:right w:val="none" w:sz="0" w:space="0" w:color="auto"/>
      </w:divBdr>
    </w:div>
    <w:div w:id="475534191">
      <w:bodyDiv w:val="1"/>
      <w:marLeft w:val="0"/>
      <w:marRight w:val="0"/>
      <w:marTop w:val="0"/>
      <w:marBottom w:val="0"/>
      <w:divBdr>
        <w:top w:val="none" w:sz="0" w:space="0" w:color="auto"/>
        <w:left w:val="none" w:sz="0" w:space="0" w:color="auto"/>
        <w:bottom w:val="none" w:sz="0" w:space="0" w:color="auto"/>
        <w:right w:val="none" w:sz="0" w:space="0" w:color="auto"/>
      </w:divBdr>
    </w:div>
    <w:div w:id="590628887">
      <w:bodyDiv w:val="1"/>
      <w:marLeft w:val="0"/>
      <w:marRight w:val="0"/>
      <w:marTop w:val="0"/>
      <w:marBottom w:val="0"/>
      <w:divBdr>
        <w:top w:val="none" w:sz="0" w:space="0" w:color="auto"/>
        <w:left w:val="none" w:sz="0" w:space="0" w:color="auto"/>
        <w:bottom w:val="none" w:sz="0" w:space="0" w:color="auto"/>
        <w:right w:val="none" w:sz="0" w:space="0" w:color="auto"/>
      </w:divBdr>
    </w:div>
    <w:div w:id="606695227">
      <w:bodyDiv w:val="1"/>
      <w:marLeft w:val="0"/>
      <w:marRight w:val="0"/>
      <w:marTop w:val="0"/>
      <w:marBottom w:val="0"/>
      <w:divBdr>
        <w:top w:val="none" w:sz="0" w:space="0" w:color="auto"/>
        <w:left w:val="none" w:sz="0" w:space="0" w:color="auto"/>
        <w:bottom w:val="none" w:sz="0" w:space="0" w:color="auto"/>
        <w:right w:val="none" w:sz="0" w:space="0" w:color="auto"/>
      </w:divBdr>
      <w:divsChild>
        <w:div w:id="630480331">
          <w:marLeft w:val="0"/>
          <w:marRight w:val="0"/>
          <w:marTop w:val="0"/>
          <w:marBottom w:val="0"/>
          <w:divBdr>
            <w:top w:val="none" w:sz="0" w:space="0" w:color="auto"/>
            <w:left w:val="none" w:sz="0" w:space="0" w:color="auto"/>
            <w:bottom w:val="none" w:sz="0" w:space="0" w:color="auto"/>
            <w:right w:val="none" w:sz="0" w:space="0" w:color="auto"/>
          </w:divBdr>
        </w:div>
        <w:div w:id="1603999259">
          <w:marLeft w:val="0"/>
          <w:marRight w:val="0"/>
          <w:marTop w:val="0"/>
          <w:marBottom w:val="0"/>
          <w:divBdr>
            <w:top w:val="none" w:sz="0" w:space="0" w:color="auto"/>
            <w:left w:val="none" w:sz="0" w:space="0" w:color="auto"/>
            <w:bottom w:val="none" w:sz="0" w:space="0" w:color="auto"/>
            <w:right w:val="none" w:sz="0" w:space="0" w:color="auto"/>
          </w:divBdr>
        </w:div>
        <w:div w:id="1835803331">
          <w:marLeft w:val="0"/>
          <w:marRight w:val="0"/>
          <w:marTop w:val="0"/>
          <w:marBottom w:val="0"/>
          <w:divBdr>
            <w:top w:val="none" w:sz="0" w:space="0" w:color="auto"/>
            <w:left w:val="none" w:sz="0" w:space="0" w:color="auto"/>
            <w:bottom w:val="none" w:sz="0" w:space="0" w:color="auto"/>
            <w:right w:val="none" w:sz="0" w:space="0" w:color="auto"/>
          </w:divBdr>
        </w:div>
      </w:divsChild>
    </w:div>
    <w:div w:id="635184329">
      <w:bodyDiv w:val="1"/>
      <w:marLeft w:val="0"/>
      <w:marRight w:val="0"/>
      <w:marTop w:val="0"/>
      <w:marBottom w:val="0"/>
      <w:divBdr>
        <w:top w:val="none" w:sz="0" w:space="0" w:color="auto"/>
        <w:left w:val="none" w:sz="0" w:space="0" w:color="auto"/>
        <w:bottom w:val="none" w:sz="0" w:space="0" w:color="auto"/>
        <w:right w:val="none" w:sz="0" w:space="0" w:color="auto"/>
      </w:divBdr>
    </w:div>
    <w:div w:id="682514204">
      <w:bodyDiv w:val="1"/>
      <w:marLeft w:val="0"/>
      <w:marRight w:val="0"/>
      <w:marTop w:val="0"/>
      <w:marBottom w:val="0"/>
      <w:divBdr>
        <w:top w:val="none" w:sz="0" w:space="0" w:color="auto"/>
        <w:left w:val="none" w:sz="0" w:space="0" w:color="auto"/>
        <w:bottom w:val="none" w:sz="0" w:space="0" w:color="auto"/>
        <w:right w:val="none" w:sz="0" w:space="0" w:color="auto"/>
      </w:divBdr>
    </w:div>
    <w:div w:id="774518306">
      <w:bodyDiv w:val="1"/>
      <w:marLeft w:val="0"/>
      <w:marRight w:val="0"/>
      <w:marTop w:val="0"/>
      <w:marBottom w:val="0"/>
      <w:divBdr>
        <w:top w:val="none" w:sz="0" w:space="0" w:color="auto"/>
        <w:left w:val="none" w:sz="0" w:space="0" w:color="auto"/>
        <w:bottom w:val="none" w:sz="0" w:space="0" w:color="auto"/>
        <w:right w:val="none" w:sz="0" w:space="0" w:color="auto"/>
      </w:divBdr>
      <w:divsChild>
        <w:div w:id="1341086645">
          <w:marLeft w:val="0"/>
          <w:marRight w:val="0"/>
          <w:marTop w:val="0"/>
          <w:marBottom w:val="0"/>
          <w:divBdr>
            <w:top w:val="none" w:sz="0" w:space="0" w:color="auto"/>
            <w:left w:val="none" w:sz="0" w:space="0" w:color="auto"/>
            <w:bottom w:val="none" w:sz="0" w:space="0" w:color="auto"/>
            <w:right w:val="none" w:sz="0" w:space="0" w:color="auto"/>
          </w:divBdr>
        </w:div>
        <w:div w:id="1622152653">
          <w:marLeft w:val="0"/>
          <w:marRight w:val="0"/>
          <w:marTop w:val="0"/>
          <w:marBottom w:val="0"/>
          <w:divBdr>
            <w:top w:val="none" w:sz="0" w:space="0" w:color="auto"/>
            <w:left w:val="none" w:sz="0" w:space="0" w:color="auto"/>
            <w:bottom w:val="none" w:sz="0" w:space="0" w:color="auto"/>
            <w:right w:val="none" w:sz="0" w:space="0" w:color="auto"/>
          </w:divBdr>
        </w:div>
        <w:div w:id="2010404030">
          <w:marLeft w:val="0"/>
          <w:marRight w:val="0"/>
          <w:marTop w:val="0"/>
          <w:marBottom w:val="0"/>
          <w:divBdr>
            <w:top w:val="none" w:sz="0" w:space="0" w:color="auto"/>
            <w:left w:val="none" w:sz="0" w:space="0" w:color="auto"/>
            <w:bottom w:val="none" w:sz="0" w:space="0" w:color="auto"/>
            <w:right w:val="none" w:sz="0" w:space="0" w:color="auto"/>
          </w:divBdr>
        </w:div>
      </w:divsChild>
    </w:div>
    <w:div w:id="775751059">
      <w:bodyDiv w:val="1"/>
      <w:marLeft w:val="0"/>
      <w:marRight w:val="0"/>
      <w:marTop w:val="0"/>
      <w:marBottom w:val="0"/>
      <w:divBdr>
        <w:top w:val="none" w:sz="0" w:space="0" w:color="auto"/>
        <w:left w:val="none" w:sz="0" w:space="0" w:color="auto"/>
        <w:bottom w:val="none" w:sz="0" w:space="0" w:color="auto"/>
        <w:right w:val="none" w:sz="0" w:space="0" w:color="auto"/>
      </w:divBdr>
      <w:divsChild>
        <w:div w:id="1362896493">
          <w:marLeft w:val="0"/>
          <w:marRight w:val="0"/>
          <w:marTop w:val="0"/>
          <w:marBottom w:val="251"/>
          <w:divBdr>
            <w:top w:val="none" w:sz="0" w:space="0" w:color="auto"/>
            <w:left w:val="none" w:sz="0" w:space="0" w:color="auto"/>
            <w:bottom w:val="none" w:sz="0" w:space="0" w:color="auto"/>
            <w:right w:val="none" w:sz="0" w:space="0" w:color="auto"/>
          </w:divBdr>
        </w:div>
        <w:div w:id="423962768">
          <w:marLeft w:val="0"/>
          <w:marRight w:val="0"/>
          <w:marTop w:val="0"/>
          <w:marBottom w:val="0"/>
          <w:divBdr>
            <w:top w:val="none" w:sz="0" w:space="0" w:color="auto"/>
            <w:left w:val="none" w:sz="0" w:space="0" w:color="auto"/>
            <w:bottom w:val="none" w:sz="0" w:space="0" w:color="auto"/>
            <w:right w:val="none" w:sz="0" w:space="0" w:color="auto"/>
          </w:divBdr>
          <w:divsChild>
            <w:div w:id="704335070">
              <w:marLeft w:val="0"/>
              <w:marRight w:val="100"/>
              <w:marTop w:val="0"/>
              <w:marBottom w:val="0"/>
              <w:divBdr>
                <w:top w:val="none" w:sz="0" w:space="0" w:color="auto"/>
                <w:left w:val="none" w:sz="0" w:space="0" w:color="auto"/>
                <w:bottom w:val="none" w:sz="0" w:space="0" w:color="auto"/>
                <w:right w:val="none" w:sz="0" w:space="0" w:color="auto"/>
              </w:divBdr>
            </w:div>
            <w:div w:id="1969776118">
              <w:marLeft w:val="0"/>
              <w:marRight w:val="100"/>
              <w:marTop w:val="0"/>
              <w:marBottom w:val="0"/>
              <w:divBdr>
                <w:top w:val="none" w:sz="0" w:space="0" w:color="auto"/>
                <w:left w:val="none" w:sz="0" w:space="0" w:color="auto"/>
                <w:bottom w:val="none" w:sz="0" w:space="0" w:color="auto"/>
                <w:right w:val="none" w:sz="0" w:space="0" w:color="auto"/>
              </w:divBdr>
            </w:div>
            <w:div w:id="1158808442">
              <w:marLeft w:val="0"/>
              <w:marRight w:val="0"/>
              <w:marTop w:val="0"/>
              <w:marBottom w:val="0"/>
              <w:divBdr>
                <w:top w:val="none" w:sz="0" w:space="0" w:color="auto"/>
                <w:left w:val="none" w:sz="0" w:space="0" w:color="auto"/>
                <w:bottom w:val="none" w:sz="0" w:space="0" w:color="auto"/>
                <w:right w:val="none" w:sz="0" w:space="0" w:color="auto"/>
              </w:divBdr>
            </w:div>
            <w:div w:id="1494688291">
              <w:marLeft w:val="0"/>
              <w:marRight w:val="0"/>
              <w:marTop w:val="0"/>
              <w:marBottom w:val="0"/>
              <w:divBdr>
                <w:top w:val="none" w:sz="0" w:space="0" w:color="auto"/>
                <w:left w:val="none" w:sz="0" w:space="0" w:color="auto"/>
                <w:bottom w:val="none" w:sz="0" w:space="0" w:color="auto"/>
                <w:right w:val="none" w:sz="0" w:space="0" w:color="auto"/>
              </w:divBdr>
            </w:div>
            <w:div w:id="531038876">
              <w:marLeft w:val="0"/>
              <w:marRight w:val="0"/>
              <w:marTop w:val="0"/>
              <w:marBottom w:val="0"/>
              <w:divBdr>
                <w:top w:val="none" w:sz="0" w:space="0" w:color="auto"/>
                <w:left w:val="none" w:sz="0" w:space="0" w:color="auto"/>
                <w:bottom w:val="none" w:sz="0" w:space="0" w:color="auto"/>
                <w:right w:val="none" w:sz="0" w:space="0" w:color="auto"/>
              </w:divBdr>
            </w:div>
            <w:div w:id="526722118">
              <w:marLeft w:val="0"/>
              <w:marRight w:val="0"/>
              <w:marTop w:val="0"/>
              <w:marBottom w:val="0"/>
              <w:divBdr>
                <w:top w:val="none" w:sz="0" w:space="0" w:color="auto"/>
                <w:left w:val="none" w:sz="0" w:space="0" w:color="auto"/>
                <w:bottom w:val="none" w:sz="0" w:space="0" w:color="auto"/>
                <w:right w:val="none" w:sz="0" w:space="0" w:color="auto"/>
              </w:divBdr>
            </w:div>
            <w:div w:id="458888342">
              <w:marLeft w:val="0"/>
              <w:marRight w:val="0"/>
              <w:marTop w:val="0"/>
              <w:marBottom w:val="0"/>
              <w:divBdr>
                <w:top w:val="none" w:sz="0" w:space="0" w:color="auto"/>
                <w:left w:val="none" w:sz="0" w:space="0" w:color="auto"/>
                <w:bottom w:val="none" w:sz="0" w:space="0" w:color="auto"/>
                <w:right w:val="none" w:sz="0" w:space="0" w:color="auto"/>
              </w:divBdr>
            </w:div>
            <w:div w:id="964890207">
              <w:marLeft w:val="0"/>
              <w:marRight w:val="0"/>
              <w:marTop w:val="0"/>
              <w:marBottom w:val="0"/>
              <w:divBdr>
                <w:top w:val="none" w:sz="0" w:space="0" w:color="auto"/>
                <w:left w:val="none" w:sz="0" w:space="0" w:color="auto"/>
                <w:bottom w:val="none" w:sz="0" w:space="0" w:color="auto"/>
                <w:right w:val="none" w:sz="0" w:space="0" w:color="auto"/>
              </w:divBdr>
            </w:div>
            <w:div w:id="1424257352">
              <w:marLeft w:val="0"/>
              <w:marRight w:val="0"/>
              <w:marTop w:val="0"/>
              <w:marBottom w:val="0"/>
              <w:divBdr>
                <w:top w:val="none" w:sz="0" w:space="0" w:color="auto"/>
                <w:left w:val="none" w:sz="0" w:space="0" w:color="auto"/>
                <w:bottom w:val="none" w:sz="0" w:space="0" w:color="auto"/>
                <w:right w:val="none" w:sz="0" w:space="0" w:color="auto"/>
              </w:divBdr>
            </w:div>
            <w:div w:id="2007123954">
              <w:marLeft w:val="0"/>
              <w:marRight w:val="0"/>
              <w:marTop w:val="0"/>
              <w:marBottom w:val="0"/>
              <w:divBdr>
                <w:top w:val="none" w:sz="0" w:space="0" w:color="auto"/>
                <w:left w:val="none" w:sz="0" w:space="0" w:color="auto"/>
                <w:bottom w:val="none" w:sz="0" w:space="0" w:color="auto"/>
                <w:right w:val="none" w:sz="0" w:space="0" w:color="auto"/>
              </w:divBdr>
              <w:divsChild>
                <w:div w:id="3165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08145">
      <w:bodyDiv w:val="1"/>
      <w:marLeft w:val="0"/>
      <w:marRight w:val="0"/>
      <w:marTop w:val="0"/>
      <w:marBottom w:val="0"/>
      <w:divBdr>
        <w:top w:val="none" w:sz="0" w:space="0" w:color="auto"/>
        <w:left w:val="none" w:sz="0" w:space="0" w:color="auto"/>
        <w:bottom w:val="none" w:sz="0" w:space="0" w:color="auto"/>
        <w:right w:val="none" w:sz="0" w:space="0" w:color="auto"/>
      </w:divBdr>
      <w:divsChild>
        <w:div w:id="737243987">
          <w:marLeft w:val="0"/>
          <w:marRight w:val="0"/>
          <w:marTop w:val="0"/>
          <w:marBottom w:val="0"/>
          <w:divBdr>
            <w:top w:val="none" w:sz="0" w:space="0" w:color="auto"/>
            <w:left w:val="none" w:sz="0" w:space="0" w:color="auto"/>
            <w:bottom w:val="none" w:sz="0" w:space="0" w:color="auto"/>
            <w:right w:val="none" w:sz="0" w:space="0" w:color="auto"/>
          </w:divBdr>
        </w:div>
        <w:div w:id="1904607834">
          <w:marLeft w:val="0"/>
          <w:marRight w:val="0"/>
          <w:marTop w:val="0"/>
          <w:marBottom w:val="0"/>
          <w:divBdr>
            <w:top w:val="none" w:sz="0" w:space="0" w:color="auto"/>
            <w:left w:val="none" w:sz="0" w:space="0" w:color="auto"/>
            <w:bottom w:val="none" w:sz="0" w:space="0" w:color="auto"/>
            <w:right w:val="none" w:sz="0" w:space="0" w:color="auto"/>
          </w:divBdr>
        </w:div>
      </w:divsChild>
    </w:div>
    <w:div w:id="810638281">
      <w:bodyDiv w:val="1"/>
      <w:marLeft w:val="0"/>
      <w:marRight w:val="0"/>
      <w:marTop w:val="0"/>
      <w:marBottom w:val="0"/>
      <w:divBdr>
        <w:top w:val="none" w:sz="0" w:space="0" w:color="auto"/>
        <w:left w:val="none" w:sz="0" w:space="0" w:color="auto"/>
        <w:bottom w:val="none" w:sz="0" w:space="0" w:color="auto"/>
        <w:right w:val="none" w:sz="0" w:space="0" w:color="auto"/>
      </w:divBdr>
      <w:divsChild>
        <w:div w:id="699166792">
          <w:marLeft w:val="0"/>
          <w:marRight w:val="0"/>
          <w:marTop w:val="0"/>
          <w:marBottom w:val="0"/>
          <w:divBdr>
            <w:top w:val="none" w:sz="0" w:space="0" w:color="auto"/>
            <w:left w:val="none" w:sz="0" w:space="0" w:color="auto"/>
            <w:bottom w:val="none" w:sz="0" w:space="0" w:color="auto"/>
            <w:right w:val="none" w:sz="0" w:space="0" w:color="auto"/>
          </w:divBdr>
        </w:div>
      </w:divsChild>
    </w:div>
    <w:div w:id="899636324">
      <w:bodyDiv w:val="1"/>
      <w:marLeft w:val="0"/>
      <w:marRight w:val="0"/>
      <w:marTop w:val="0"/>
      <w:marBottom w:val="0"/>
      <w:divBdr>
        <w:top w:val="none" w:sz="0" w:space="0" w:color="auto"/>
        <w:left w:val="none" w:sz="0" w:space="0" w:color="auto"/>
        <w:bottom w:val="none" w:sz="0" w:space="0" w:color="auto"/>
        <w:right w:val="none" w:sz="0" w:space="0" w:color="auto"/>
      </w:divBdr>
    </w:div>
    <w:div w:id="900215464">
      <w:bodyDiv w:val="1"/>
      <w:marLeft w:val="0"/>
      <w:marRight w:val="0"/>
      <w:marTop w:val="0"/>
      <w:marBottom w:val="0"/>
      <w:divBdr>
        <w:top w:val="none" w:sz="0" w:space="0" w:color="auto"/>
        <w:left w:val="none" w:sz="0" w:space="0" w:color="auto"/>
        <w:bottom w:val="none" w:sz="0" w:space="0" w:color="auto"/>
        <w:right w:val="none" w:sz="0" w:space="0" w:color="auto"/>
      </w:divBdr>
      <w:divsChild>
        <w:div w:id="805314236">
          <w:marLeft w:val="0"/>
          <w:marRight w:val="0"/>
          <w:marTop w:val="0"/>
          <w:marBottom w:val="0"/>
          <w:divBdr>
            <w:top w:val="none" w:sz="0" w:space="0" w:color="auto"/>
            <w:left w:val="none" w:sz="0" w:space="0" w:color="auto"/>
            <w:bottom w:val="none" w:sz="0" w:space="0" w:color="auto"/>
            <w:right w:val="none" w:sz="0" w:space="0" w:color="auto"/>
          </w:divBdr>
        </w:div>
        <w:div w:id="833187135">
          <w:marLeft w:val="0"/>
          <w:marRight w:val="0"/>
          <w:marTop w:val="0"/>
          <w:marBottom w:val="0"/>
          <w:divBdr>
            <w:top w:val="none" w:sz="0" w:space="0" w:color="auto"/>
            <w:left w:val="none" w:sz="0" w:space="0" w:color="auto"/>
            <w:bottom w:val="none" w:sz="0" w:space="0" w:color="auto"/>
            <w:right w:val="none" w:sz="0" w:space="0" w:color="auto"/>
          </w:divBdr>
        </w:div>
      </w:divsChild>
    </w:div>
    <w:div w:id="982079972">
      <w:bodyDiv w:val="1"/>
      <w:marLeft w:val="0"/>
      <w:marRight w:val="0"/>
      <w:marTop w:val="0"/>
      <w:marBottom w:val="0"/>
      <w:divBdr>
        <w:top w:val="none" w:sz="0" w:space="0" w:color="auto"/>
        <w:left w:val="none" w:sz="0" w:space="0" w:color="auto"/>
        <w:bottom w:val="none" w:sz="0" w:space="0" w:color="auto"/>
        <w:right w:val="none" w:sz="0" w:space="0" w:color="auto"/>
      </w:divBdr>
      <w:divsChild>
        <w:div w:id="620235141">
          <w:marLeft w:val="0"/>
          <w:marRight w:val="0"/>
          <w:marTop w:val="0"/>
          <w:marBottom w:val="0"/>
          <w:divBdr>
            <w:top w:val="none" w:sz="0" w:space="0" w:color="auto"/>
            <w:left w:val="none" w:sz="0" w:space="0" w:color="auto"/>
            <w:bottom w:val="none" w:sz="0" w:space="0" w:color="auto"/>
            <w:right w:val="none" w:sz="0" w:space="0" w:color="auto"/>
          </w:divBdr>
        </w:div>
        <w:div w:id="903297573">
          <w:marLeft w:val="0"/>
          <w:marRight w:val="0"/>
          <w:marTop w:val="0"/>
          <w:marBottom w:val="0"/>
          <w:divBdr>
            <w:top w:val="none" w:sz="0" w:space="0" w:color="auto"/>
            <w:left w:val="none" w:sz="0" w:space="0" w:color="auto"/>
            <w:bottom w:val="none" w:sz="0" w:space="0" w:color="auto"/>
            <w:right w:val="none" w:sz="0" w:space="0" w:color="auto"/>
          </w:divBdr>
        </w:div>
        <w:div w:id="1082533908">
          <w:marLeft w:val="0"/>
          <w:marRight w:val="0"/>
          <w:marTop w:val="0"/>
          <w:marBottom w:val="0"/>
          <w:divBdr>
            <w:top w:val="none" w:sz="0" w:space="0" w:color="auto"/>
            <w:left w:val="none" w:sz="0" w:space="0" w:color="auto"/>
            <w:bottom w:val="none" w:sz="0" w:space="0" w:color="auto"/>
            <w:right w:val="none" w:sz="0" w:space="0" w:color="auto"/>
          </w:divBdr>
        </w:div>
      </w:divsChild>
    </w:div>
    <w:div w:id="1032729088">
      <w:bodyDiv w:val="1"/>
      <w:marLeft w:val="0"/>
      <w:marRight w:val="0"/>
      <w:marTop w:val="0"/>
      <w:marBottom w:val="0"/>
      <w:divBdr>
        <w:top w:val="none" w:sz="0" w:space="0" w:color="auto"/>
        <w:left w:val="none" w:sz="0" w:space="0" w:color="auto"/>
        <w:bottom w:val="none" w:sz="0" w:space="0" w:color="auto"/>
        <w:right w:val="none" w:sz="0" w:space="0" w:color="auto"/>
      </w:divBdr>
    </w:div>
    <w:div w:id="1205554528">
      <w:bodyDiv w:val="1"/>
      <w:marLeft w:val="0"/>
      <w:marRight w:val="0"/>
      <w:marTop w:val="0"/>
      <w:marBottom w:val="0"/>
      <w:divBdr>
        <w:top w:val="none" w:sz="0" w:space="0" w:color="auto"/>
        <w:left w:val="none" w:sz="0" w:space="0" w:color="auto"/>
        <w:bottom w:val="none" w:sz="0" w:space="0" w:color="auto"/>
        <w:right w:val="none" w:sz="0" w:space="0" w:color="auto"/>
      </w:divBdr>
      <w:divsChild>
        <w:div w:id="36899272">
          <w:marLeft w:val="0"/>
          <w:marRight w:val="0"/>
          <w:marTop w:val="0"/>
          <w:marBottom w:val="0"/>
          <w:divBdr>
            <w:top w:val="none" w:sz="0" w:space="0" w:color="auto"/>
            <w:left w:val="none" w:sz="0" w:space="0" w:color="auto"/>
            <w:bottom w:val="none" w:sz="0" w:space="0" w:color="auto"/>
            <w:right w:val="none" w:sz="0" w:space="0" w:color="auto"/>
          </w:divBdr>
        </w:div>
      </w:divsChild>
    </w:div>
    <w:div w:id="1266572335">
      <w:bodyDiv w:val="1"/>
      <w:marLeft w:val="0"/>
      <w:marRight w:val="0"/>
      <w:marTop w:val="0"/>
      <w:marBottom w:val="0"/>
      <w:divBdr>
        <w:top w:val="none" w:sz="0" w:space="0" w:color="auto"/>
        <w:left w:val="none" w:sz="0" w:space="0" w:color="auto"/>
        <w:bottom w:val="none" w:sz="0" w:space="0" w:color="auto"/>
        <w:right w:val="none" w:sz="0" w:space="0" w:color="auto"/>
      </w:divBdr>
      <w:divsChild>
        <w:div w:id="1544175550">
          <w:marLeft w:val="0"/>
          <w:marRight w:val="0"/>
          <w:marTop w:val="0"/>
          <w:marBottom w:val="0"/>
          <w:divBdr>
            <w:top w:val="none" w:sz="0" w:space="0" w:color="auto"/>
            <w:left w:val="none" w:sz="0" w:space="0" w:color="auto"/>
            <w:bottom w:val="none" w:sz="0" w:space="0" w:color="auto"/>
            <w:right w:val="none" w:sz="0" w:space="0" w:color="auto"/>
          </w:divBdr>
        </w:div>
        <w:div w:id="1676151440">
          <w:marLeft w:val="0"/>
          <w:marRight w:val="0"/>
          <w:marTop w:val="0"/>
          <w:marBottom w:val="0"/>
          <w:divBdr>
            <w:top w:val="none" w:sz="0" w:space="0" w:color="auto"/>
            <w:left w:val="none" w:sz="0" w:space="0" w:color="auto"/>
            <w:bottom w:val="none" w:sz="0" w:space="0" w:color="auto"/>
            <w:right w:val="none" w:sz="0" w:space="0" w:color="auto"/>
          </w:divBdr>
        </w:div>
        <w:div w:id="2083482313">
          <w:marLeft w:val="0"/>
          <w:marRight w:val="0"/>
          <w:marTop w:val="0"/>
          <w:marBottom w:val="0"/>
          <w:divBdr>
            <w:top w:val="none" w:sz="0" w:space="0" w:color="auto"/>
            <w:left w:val="none" w:sz="0" w:space="0" w:color="auto"/>
            <w:bottom w:val="none" w:sz="0" w:space="0" w:color="auto"/>
            <w:right w:val="none" w:sz="0" w:space="0" w:color="auto"/>
          </w:divBdr>
        </w:div>
      </w:divsChild>
    </w:div>
    <w:div w:id="1283654882">
      <w:bodyDiv w:val="1"/>
      <w:marLeft w:val="0"/>
      <w:marRight w:val="0"/>
      <w:marTop w:val="0"/>
      <w:marBottom w:val="0"/>
      <w:divBdr>
        <w:top w:val="none" w:sz="0" w:space="0" w:color="auto"/>
        <w:left w:val="none" w:sz="0" w:space="0" w:color="auto"/>
        <w:bottom w:val="none" w:sz="0" w:space="0" w:color="auto"/>
        <w:right w:val="none" w:sz="0" w:space="0" w:color="auto"/>
      </w:divBdr>
      <w:divsChild>
        <w:div w:id="174392135">
          <w:marLeft w:val="0"/>
          <w:marRight w:val="0"/>
          <w:marTop w:val="0"/>
          <w:marBottom w:val="0"/>
          <w:divBdr>
            <w:top w:val="none" w:sz="0" w:space="0" w:color="auto"/>
            <w:left w:val="none" w:sz="0" w:space="0" w:color="auto"/>
            <w:bottom w:val="none" w:sz="0" w:space="0" w:color="auto"/>
            <w:right w:val="none" w:sz="0" w:space="0" w:color="auto"/>
          </w:divBdr>
        </w:div>
        <w:div w:id="1331520879">
          <w:marLeft w:val="0"/>
          <w:marRight w:val="0"/>
          <w:marTop w:val="0"/>
          <w:marBottom w:val="0"/>
          <w:divBdr>
            <w:top w:val="none" w:sz="0" w:space="0" w:color="auto"/>
            <w:left w:val="none" w:sz="0" w:space="0" w:color="auto"/>
            <w:bottom w:val="none" w:sz="0" w:space="0" w:color="auto"/>
            <w:right w:val="none" w:sz="0" w:space="0" w:color="auto"/>
          </w:divBdr>
        </w:div>
        <w:div w:id="2057073909">
          <w:marLeft w:val="0"/>
          <w:marRight w:val="0"/>
          <w:marTop w:val="0"/>
          <w:marBottom w:val="0"/>
          <w:divBdr>
            <w:top w:val="none" w:sz="0" w:space="0" w:color="auto"/>
            <w:left w:val="none" w:sz="0" w:space="0" w:color="auto"/>
            <w:bottom w:val="none" w:sz="0" w:space="0" w:color="auto"/>
            <w:right w:val="none" w:sz="0" w:space="0" w:color="auto"/>
          </w:divBdr>
        </w:div>
      </w:divsChild>
    </w:div>
    <w:div w:id="1294602823">
      <w:bodyDiv w:val="1"/>
      <w:marLeft w:val="0"/>
      <w:marRight w:val="0"/>
      <w:marTop w:val="0"/>
      <w:marBottom w:val="0"/>
      <w:divBdr>
        <w:top w:val="none" w:sz="0" w:space="0" w:color="auto"/>
        <w:left w:val="none" w:sz="0" w:space="0" w:color="auto"/>
        <w:bottom w:val="none" w:sz="0" w:space="0" w:color="auto"/>
        <w:right w:val="none" w:sz="0" w:space="0" w:color="auto"/>
      </w:divBdr>
      <w:divsChild>
        <w:div w:id="1231504122">
          <w:marLeft w:val="0"/>
          <w:marRight w:val="0"/>
          <w:marTop w:val="0"/>
          <w:marBottom w:val="0"/>
          <w:divBdr>
            <w:top w:val="none" w:sz="0" w:space="0" w:color="auto"/>
            <w:left w:val="none" w:sz="0" w:space="0" w:color="auto"/>
            <w:bottom w:val="none" w:sz="0" w:space="0" w:color="auto"/>
            <w:right w:val="none" w:sz="0" w:space="0" w:color="auto"/>
          </w:divBdr>
        </w:div>
        <w:div w:id="2090076085">
          <w:marLeft w:val="0"/>
          <w:marRight w:val="0"/>
          <w:marTop w:val="0"/>
          <w:marBottom w:val="0"/>
          <w:divBdr>
            <w:top w:val="none" w:sz="0" w:space="0" w:color="auto"/>
            <w:left w:val="none" w:sz="0" w:space="0" w:color="auto"/>
            <w:bottom w:val="none" w:sz="0" w:space="0" w:color="auto"/>
            <w:right w:val="none" w:sz="0" w:space="0" w:color="auto"/>
          </w:divBdr>
        </w:div>
        <w:div w:id="669136159">
          <w:marLeft w:val="0"/>
          <w:marRight w:val="0"/>
          <w:marTop w:val="0"/>
          <w:marBottom w:val="0"/>
          <w:divBdr>
            <w:top w:val="none" w:sz="0" w:space="0" w:color="auto"/>
            <w:left w:val="none" w:sz="0" w:space="0" w:color="auto"/>
            <w:bottom w:val="none" w:sz="0" w:space="0" w:color="auto"/>
            <w:right w:val="none" w:sz="0" w:space="0" w:color="auto"/>
          </w:divBdr>
        </w:div>
        <w:div w:id="165901064">
          <w:marLeft w:val="0"/>
          <w:marRight w:val="0"/>
          <w:marTop w:val="0"/>
          <w:marBottom w:val="0"/>
          <w:divBdr>
            <w:top w:val="none" w:sz="0" w:space="0" w:color="auto"/>
            <w:left w:val="none" w:sz="0" w:space="0" w:color="auto"/>
            <w:bottom w:val="none" w:sz="0" w:space="0" w:color="auto"/>
            <w:right w:val="none" w:sz="0" w:space="0" w:color="auto"/>
          </w:divBdr>
        </w:div>
        <w:div w:id="609048000">
          <w:marLeft w:val="0"/>
          <w:marRight w:val="0"/>
          <w:marTop w:val="0"/>
          <w:marBottom w:val="0"/>
          <w:divBdr>
            <w:top w:val="none" w:sz="0" w:space="0" w:color="auto"/>
            <w:left w:val="none" w:sz="0" w:space="0" w:color="auto"/>
            <w:bottom w:val="none" w:sz="0" w:space="0" w:color="auto"/>
            <w:right w:val="none" w:sz="0" w:space="0" w:color="auto"/>
          </w:divBdr>
        </w:div>
        <w:div w:id="1336303380">
          <w:marLeft w:val="0"/>
          <w:marRight w:val="0"/>
          <w:marTop w:val="0"/>
          <w:marBottom w:val="0"/>
          <w:divBdr>
            <w:top w:val="none" w:sz="0" w:space="0" w:color="auto"/>
            <w:left w:val="none" w:sz="0" w:space="0" w:color="auto"/>
            <w:bottom w:val="none" w:sz="0" w:space="0" w:color="auto"/>
            <w:right w:val="none" w:sz="0" w:space="0" w:color="auto"/>
          </w:divBdr>
        </w:div>
        <w:div w:id="2062752678">
          <w:marLeft w:val="0"/>
          <w:marRight w:val="0"/>
          <w:marTop w:val="0"/>
          <w:marBottom w:val="0"/>
          <w:divBdr>
            <w:top w:val="none" w:sz="0" w:space="0" w:color="auto"/>
            <w:left w:val="none" w:sz="0" w:space="0" w:color="auto"/>
            <w:bottom w:val="none" w:sz="0" w:space="0" w:color="auto"/>
            <w:right w:val="none" w:sz="0" w:space="0" w:color="auto"/>
          </w:divBdr>
          <w:divsChild>
            <w:div w:id="9051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2923">
      <w:bodyDiv w:val="1"/>
      <w:marLeft w:val="0"/>
      <w:marRight w:val="0"/>
      <w:marTop w:val="0"/>
      <w:marBottom w:val="0"/>
      <w:divBdr>
        <w:top w:val="none" w:sz="0" w:space="0" w:color="auto"/>
        <w:left w:val="none" w:sz="0" w:space="0" w:color="auto"/>
        <w:bottom w:val="none" w:sz="0" w:space="0" w:color="auto"/>
        <w:right w:val="none" w:sz="0" w:space="0" w:color="auto"/>
      </w:divBdr>
      <w:divsChild>
        <w:div w:id="456021971">
          <w:marLeft w:val="0"/>
          <w:marRight w:val="0"/>
          <w:marTop w:val="0"/>
          <w:marBottom w:val="0"/>
          <w:divBdr>
            <w:top w:val="none" w:sz="0" w:space="0" w:color="auto"/>
            <w:left w:val="none" w:sz="0" w:space="0" w:color="auto"/>
            <w:bottom w:val="none" w:sz="0" w:space="0" w:color="auto"/>
            <w:right w:val="none" w:sz="0" w:space="0" w:color="auto"/>
          </w:divBdr>
        </w:div>
        <w:div w:id="750541244">
          <w:marLeft w:val="0"/>
          <w:marRight w:val="0"/>
          <w:marTop w:val="0"/>
          <w:marBottom w:val="0"/>
          <w:divBdr>
            <w:top w:val="none" w:sz="0" w:space="0" w:color="auto"/>
            <w:left w:val="none" w:sz="0" w:space="0" w:color="auto"/>
            <w:bottom w:val="none" w:sz="0" w:space="0" w:color="auto"/>
            <w:right w:val="none" w:sz="0" w:space="0" w:color="auto"/>
          </w:divBdr>
        </w:div>
        <w:div w:id="1519346407">
          <w:marLeft w:val="0"/>
          <w:marRight w:val="0"/>
          <w:marTop w:val="0"/>
          <w:marBottom w:val="0"/>
          <w:divBdr>
            <w:top w:val="none" w:sz="0" w:space="0" w:color="auto"/>
            <w:left w:val="none" w:sz="0" w:space="0" w:color="auto"/>
            <w:bottom w:val="none" w:sz="0" w:space="0" w:color="auto"/>
            <w:right w:val="none" w:sz="0" w:space="0" w:color="auto"/>
          </w:divBdr>
        </w:div>
      </w:divsChild>
    </w:div>
    <w:div w:id="1506550112">
      <w:bodyDiv w:val="1"/>
      <w:marLeft w:val="0"/>
      <w:marRight w:val="0"/>
      <w:marTop w:val="0"/>
      <w:marBottom w:val="0"/>
      <w:divBdr>
        <w:top w:val="none" w:sz="0" w:space="0" w:color="auto"/>
        <w:left w:val="none" w:sz="0" w:space="0" w:color="auto"/>
        <w:bottom w:val="none" w:sz="0" w:space="0" w:color="auto"/>
        <w:right w:val="none" w:sz="0" w:space="0" w:color="auto"/>
      </w:divBdr>
      <w:divsChild>
        <w:div w:id="636036485">
          <w:marLeft w:val="0"/>
          <w:marRight w:val="0"/>
          <w:marTop w:val="0"/>
          <w:marBottom w:val="0"/>
          <w:divBdr>
            <w:top w:val="none" w:sz="0" w:space="0" w:color="auto"/>
            <w:left w:val="none" w:sz="0" w:space="0" w:color="auto"/>
            <w:bottom w:val="none" w:sz="0" w:space="0" w:color="auto"/>
            <w:right w:val="none" w:sz="0" w:space="0" w:color="auto"/>
          </w:divBdr>
        </w:div>
        <w:div w:id="868297123">
          <w:marLeft w:val="0"/>
          <w:marRight w:val="0"/>
          <w:marTop w:val="0"/>
          <w:marBottom w:val="0"/>
          <w:divBdr>
            <w:top w:val="none" w:sz="0" w:space="0" w:color="auto"/>
            <w:left w:val="none" w:sz="0" w:space="0" w:color="auto"/>
            <w:bottom w:val="none" w:sz="0" w:space="0" w:color="auto"/>
            <w:right w:val="none" w:sz="0" w:space="0" w:color="auto"/>
          </w:divBdr>
        </w:div>
        <w:div w:id="1632513575">
          <w:marLeft w:val="0"/>
          <w:marRight w:val="0"/>
          <w:marTop w:val="0"/>
          <w:marBottom w:val="0"/>
          <w:divBdr>
            <w:top w:val="none" w:sz="0" w:space="0" w:color="auto"/>
            <w:left w:val="none" w:sz="0" w:space="0" w:color="auto"/>
            <w:bottom w:val="none" w:sz="0" w:space="0" w:color="auto"/>
            <w:right w:val="none" w:sz="0" w:space="0" w:color="auto"/>
          </w:divBdr>
        </w:div>
      </w:divsChild>
    </w:div>
    <w:div w:id="1508593756">
      <w:bodyDiv w:val="1"/>
      <w:marLeft w:val="0"/>
      <w:marRight w:val="0"/>
      <w:marTop w:val="0"/>
      <w:marBottom w:val="0"/>
      <w:divBdr>
        <w:top w:val="none" w:sz="0" w:space="0" w:color="auto"/>
        <w:left w:val="none" w:sz="0" w:space="0" w:color="auto"/>
        <w:bottom w:val="none" w:sz="0" w:space="0" w:color="auto"/>
        <w:right w:val="none" w:sz="0" w:space="0" w:color="auto"/>
      </w:divBdr>
    </w:div>
    <w:div w:id="1708993810">
      <w:bodyDiv w:val="1"/>
      <w:marLeft w:val="0"/>
      <w:marRight w:val="0"/>
      <w:marTop w:val="0"/>
      <w:marBottom w:val="0"/>
      <w:divBdr>
        <w:top w:val="none" w:sz="0" w:space="0" w:color="auto"/>
        <w:left w:val="none" w:sz="0" w:space="0" w:color="auto"/>
        <w:bottom w:val="none" w:sz="0" w:space="0" w:color="auto"/>
        <w:right w:val="none" w:sz="0" w:space="0" w:color="auto"/>
      </w:divBdr>
    </w:div>
    <w:div w:id="1806773466">
      <w:bodyDiv w:val="1"/>
      <w:marLeft w:val="0"/>
      <w:marRight w:val="0"/>
      <w:marTop w:val="0"/>
      <w:marBottom w:val="0"/>
      <w:divBdr>
        <w:top w:val="none" w:sz="0" w:space="0" w:color="auto"/>
        <w:left w:val="none" w:sz="0" w:space="0" w:color="auto"/>
        <w:bottom w:val="none" w:sz="0" w:space="0" w:color="auto"/>
        <w:right w:val="none" w:sz="0" w:space="0" w:color="auto"/>
      </w:divBdr>
      <w:divsChild>
        <w:div w:id="1608002222">
          <w:marLeft w:val="0"/>
          <w:marRight w:val="0"/>
          <w:marTop w:val="0"/>
          <w:marBottom w:val="0"/>
          <w:divBdr>
            <w:top w:val="none" w:sz="0" w:space="0" w:color="auto"/>
            <w:left w:val="none" w:sz="0" w:space="0" w:color="auto"/>
            <w:bottom w:val="none" w:sz="0" w:space="0" w:color="auto"/>
            <w:right w:val="none" w:sz="0" w:space="0" w:color="auto"/>
          </w:divBdr>
        </w:div>
      </w:divsChild>
    </w:div>
    <w:div w:id="1874268955">
      <w:bodyDiv w:val="1"/>
      <w:marLeft w:val="0"/>
      <w:marRight w:val="0"/>
      <w:marTop w:val="0"/>
      <w:marBottom w:val="0"/>
      <w:divBdr>
        <w:top w:val="none" w:sz="0" w:space="0" w:color="auto"/>
        <w:left w:val="none" w:sz="0" w:space="0" w:color="auto"/>
        <w:bottom w:val="none" w:sz="0" w:space="0" w:color="auto"/>
        <w:right w:val="none" w:sz="0" w:space="0" w:color="auto"/>
      </w:divBdr>
    </w:div>
    <w:div w:id="1929188437">
      <w:bodyDiv w:val="1"/>
      <w:marLeft w:val="0"/>
      <w:marRight w:val="0"/>
      <w:marTop w:val="0"/>
      <w:marBottom w:val="0"/>
      <w:divBdr>
        <w:top w:val="none" w:sz="0" w:space="0" w:color="auto"/>
        <w:left w:val="none" w:sz="0" w:space="0" w:color="auto"/>
        <w:bottom w:val="none" w:sz="0" w:space="0" w:color="auto"/>
        <w:right w:val="none" w:sz="0" w:space="0" w:color="auto"/>
      </w:divBdr>
      <w:divsChild>
        <w:div w:id="425541247">
          <w:marLeft w:val="0"/>
          <w:marRight w:val="0"/>
          <w:marTop w:val="0"/>
          <w:marBottom w:val="0"/>
          <w:divBdr>
            <w:top w:val="none" w:sz="0" w:space="0" w:color="auto"/>
            <w:left w:val="none" w:sz="0" w:space="0" w:color="auto"/>
            <w:bottom w:val="none" w:sz="0" w:space="0" w:color="auto"/>
            <w:right w:val="none" w:sz="0" w:space="0" w:color="auto"/>
          </w:divBdr>
        </w:div>
        <w:div w:id="986855383">
          <w:marLeft w:val="0"/>
          <w:marRight w:val="0"/>
          <w:marTop w:val="0"/>
          <w:marBottom w:val="0"/>
          <w:divBdr>
            <w:top w:val="none" w:sz="0" w:space="0" w:color="auto"/>
            <w:left w:val="none" w:sz="0" w:space="0" w:color="auto"/>
            <w:bottom w:val="none" w:sz="0" w:space="0" w:color="auto"/>
            <w:right w:val="none" w:sz="0" w:space="0" w:color="auto"/>
          </w:divBdr>
        </w:div>
        <w:div w:id="1480196439">
          <w:marLeft w:val="0"/>
          <w:marRight w:val="0"/>
          <w:marTop w:val="0"/>
          <w:marBottom w:val="0"/>
          <w:divBdr>
            <w:top w:val="none" w:sz="0" w:space="0" w:color="auto"/>
            <w:left w:val="none" w:sz="0" w:space="0" w:color="auto"/>
            <w:bottom w:val="none" w:sz="0" w:space="0" w:color="auto"/>
            <w:right w:val="none" w:sz="0" w:space="0" w:color="auto"/>
          </w:divBdr>
        </w:div>
      </w:divsChild>
    </w:div>
    <w:div w:id="1957911090">
      <w:bodyDiv w:val="1"/>
      <w:marLeft w:val="0"/>
      <w:marRight w:val="0"/>
      <w:marTop w:val="0"/>
      <w:marBottom w:val="0"/>
      <w:divBdr>
        <w:top w:val="none" w:sz="0" w:space="0" w:color="auto"/>
        <w:left w:val="none" w:sz="0" w:space="0" w:color="auto"/>
        <w:bottom w:val="none" w:sz="0" w:space="0" w:color="auto"/>
        <w:right w:val="none" w:sz="0" w:space="0" w:color="auto"/>
      </w:divBdr>
    </w:div>
    <w:div w:id="1976446757">
      <w:bodyDiv w:val="1"/>
      <w:marLeft w:val="0"/>
      <w:marRight w:val="0"/>
      <w:marTop w:val="0"/>
      <w:marBottom w:val="0"/>
      <w:divBdr>
        <w:top w:val="none" w:sz="0" w:space="0" w:color="auto"/>
        <w:left w:val="none" w:sz="0" w:space="0" w:color="auto"/>
        <w:bottom w:val="none" w:sz="0" w:space="0" w:color="auto"/>
        <w:right w:val="none" w:sz="0" w:space="0" w:color="auto"/>
      </w:divBdr>
      <w:divsChild>
        <w:div w:id="1567062708">
          <w:marLeft w:val="0"/>
          <w:marRight w:val="0"/>
          <w:marTop w:val="0"/>
          <w:marBottom w:val="0"/>
          <w:divBdr>
            <w:top w:val="none" w:sz="0" w:space="0" w:color="auto"/>
            <w:left w:val="none" w:sz="0" w:space="0" w:color="auto"/>
            <w:bottom w:val="none" w:sz="0" w:space="0" w:color="auto"/>
            <w:right w:val="none" w:sz="0" w:space="0" w:color="auto"/>
          </w:divBdr>
        </w:div>
        <w:div w:id="1711832299">
          <w:marLeft w:val="0"/>
          <w:marRight w:val="0"/>
          <w:marTop w:val="0"/>
          <w:marBottom w:val="0"/>
          <w:divBdr>
            <w:top w:val="none" w:sz="0" w:space="0" w:color="auto"/>
            <w:left w:val="none" w:sz="0" w:space="0" w:color="auto"/>
            <w:bottom w:val="none" w:sz="0" w:space="0" w:color="auto"/>
            <w:right w:val="none" w:sz="0" w:space="0" w:color="auto"/>
          </w:divBdr>
        </w:div>
        <w:div w:id="1937857011">
          <w:marLeft w:val="0"/>
          <w:marRight w:val="0"/>
          <w:marTop w:val="0"/>
          <w:marBottom w:val="0"/>
          <w:divBdr>
            <w:top w:val="none" w:sz="0" w:space="0" w:color="auto"/>
            <w:left w:val="none" w:sz="0" w:space="0" w:color="auto"/>
            <w:bottom w:val="none" w:sz="0" w:space="0" w:color="auto"/>
            <w:right w:val="none" w:sz="0" w:space="0" w:color="auto"/>
          </w:divBdr>
        </w:div>
      </w:divsChild>
    </w:div>
    <w:div w:id="2065063962">
      <w:bodyDiv w:val="1"/>
      <w:marLeft w:val="0"/>
      <w:marRight w:val="0"/>
      <w:marTop w:val="0"/>
      <w:marBottom w:val="0"/>
      <w:divBdr>
        <w:top w:val="none" w:sz="0" w:space="0" w:color="auto"/>
        <w:left w:val="none" w:sz="0" w:space="0" w:color="auto"/>
        <w:bottom w:val="none" w:sz="0" w:space="0" w:color="auto"/>
        <w:right w:val="none" w:sz="0" w:space="0" w:color="auto"/>
      </w:divBdr>
    </w:div>
    <w:div w:id="2115401118">
      <w:bodyDiv w:val="1"/>
      <w:marLeft w:val="0"/>
      <w:marRight w:val="0"/>
      <w:marTop w:val="0"/>
      <w:marBottom w:val="0"/>
      <w:divBdr>
        <w:top w:val="none" w:sz="0" w:space="0" w:color="auto"/>
        <w:left w:val="none" w:sz="0" w:space="0" w:color="auto"/>
        <w:bottom w:val="none" w:sz="0" w:space="0" w:color="auto"/>
        <w:right w:val="none" w:sz="0" w:space="0" w:color="auto"/>
      </w:divBdr>
      <w:divsChild>
        <w:div w:id="1649476965">
          <w:marLeft w:val="0"/>
          <w:marRight w:val="0"/>
          <w:marTop w:val="0"/>
          <w:marBottom w:val="0"/>
          <w:divBdr>
            <w:top w:val="none" w:sz="0" w:space="0" w:color="auto"/>
            <w:left w:val="none" w:sz="0" w:space="0" w:color="auto"/>
            <w:bottom w:val="none" w:sz="0" w:space="0" w:color="auto"/>
            <w:right w:val="none" w:sz="0" w:space="0" w:color="auto"/>
          </w:divBdr>
          <w:divsChild>
            <w:div w:id="234249162">
              <w:marLeft w:val="0"/>
              <w:marRight w:val="0"/>
              <w:marTop w:val="0"/>
              <w:marBottom w:val="0"/>
              <w:divBdr>
                <w:top w:val="none" w:sz="0" w:space="0" w:color="auto"/>
                <w:left w:val="none" w:sz="0" w:space="0" w:color="auto"/>
                <w:bottom w:val="none" w:sz="0" w:space="0" w:color="auto"/>
                <w:right w:val="none" w:sz="0" w:space="0" w:color="auto"/>
              </w:divBdr>
            </w:div>
            <w:div w:id="17354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4214">
      <w:bodyDiv w:val="1"/>
      <w:marLeft w:val="0"/>
      <w:marRight w:val="0"/>
      <w:marTop w:val="0"/>
      <w:marBottom w:val="0"/>
      <w:divBdr>
        <w:top w:val="none" w:sz="0" w:space="0" w:color="auto"/>
        <w:left w:val="none" w:sz="0" w:space="0" w:color="auto"/>
        <w:bottom w:val="none" w:sz="0" w:space="0" w:color="auto"/>
        <w:right w:val="none" w:sz="0" w:space="0" w:color="auto"/>
      </w:divBdr>
      <w:divsChild>
        <w:div w:id="249390000">
          <w:marLeft w:val="0"/>
          <w:marRight w:val="0"/>
          <w:marTop w:val="0"/>
          <w:marBottom w:val="0"/>
          <w:divBdr>
            <w:top w:val="none" w:sz="0" w:space="0" w:color="auto"/>
            <w:left w:val="none" w:sz="0" w:space="0" w:color="auto"/>
            <w:bottom w:val="none" w:sz="0" w:space="0" w:color="auto"/>
            <w:right w:val="none" w:sz="0" w:space="0" w:color="auto"/>
          </w:divBdr>
        </w:div>
        <w:div w:id="545145320">
          <w:marLeft w:val="0"/>
          <w:marRight w:val="0"/>
          <w:marTop w:val="0"/>
          <w:marBottom w:val="0"/>
          <w:divBdr>
            <w:top w:val="none" w:sz="0" w:space="0" w:color="auto"/>
            <w:left w:val="none" w:sz="0" w:space="0" w:color="auto"/>
            <w:bottom w:val="none" w:sz="0" w:space="0" w:color="auto"/>
            <w:right w:val="none" w:sz="0" w:space="0" w:color="auto"/>
          </w:divBdr>
        </w:div>
        <w:div w:id="1633248197">
          <w:marLeft w:val="0"/>
          <w:marRight w:val="0"/>
          <w:marTop w:val="0"/>
          <w:marBottom w:val="0"/>
          <w:divBdr>
            <w:top w:val="none" w:sz="0" w:space="0" w:color="auto"/>
            <w:left w:val="none" w:sz="0" w:space="0" w:color="auto"/>
            <w:bottom w:val="none" w:sz="0" w:space="0" w:color="auto"/>
            <w:right w:val="none" w:sz="0" w:space="0" w:color="auto"/>
          </w:divBdr>
        </w:div>
      </w:divsChild>
    </w:div>
    <w:div w:id="2122453382">
      <w:bodyDiv w:val="1"/>
      <w:marLeft w:val="0"/>
      <w:marRight w:val="0"/>
      <w:marTop w:val="0"/>
      <w:marBottom w:val="0"/>
      <w:divBdr>
        <w:top w:val="none" w:sz="0" w:space="0" w:color="auto"/>
        <w:left w:val="none" w:sz="0" w:space="0" w:color="auto"/>
        <w:bottom w:val="none" w:sz="0" w:space="0" w:color="auto"/>
        <w:right w:val="none" w:sz="0" w:space="0" w:color="auto"/>
      </w:divBdr>
      <w:divsChild>
        <w:div w:id="255483038">
          <w:marLeft w:val="0"/>
          <w:marRight w:val="0"/>
          <w:marTop w:val="0"/>
          <w:marBottom w:val="0"/>
          <w:divBdr>
            <w:top w:val="none" w:sz="0" w:space="0" w:color="auto"/>
            <w:left w:val="none" w:sz="0" w:space="0" w:color="auto"/>
            <w:bottom w:val="none" w:sz="0" w:space="0" w:color="auto"/>
            <w:right w:val="none" w:sz="0" w:space="0" w:color="auto"/>
          </w:divBdr>
        </w:div>
        <w:div w:id="785394840">
          <w:marLeft w:val="0"/>
          <w:marRight w:val="0"/>
          <w:marTop w:val="0"/>
          <w:marBottom w:val="0"/>
          <w:divBdr>
            <w:top w:val="none" w:sz="0" w:space="0" w:color="auto"/>
            <w:left w:val="none" w:sz="0" w:space="0" w:color="auto"/>
            <w:bottom w:val="none" w:sz="0" w:space="0" w:color="auto"/>
            <w:right w:val="none" w:sz="0" w:space="0" w:color="auto"/>
          </w:divBdr>
        </w:div>
        <w:div w:id="1301883737">
          <w:marLeft w:val="0"/>
          <w:marRight w:val="0"/>
          <w:marTop w:val="0"/>
          <w:marBottom w:val="0"/>
          <w:divBdr>
            <w:top w:val="none" w:sz="0" w:space="0" w:color="auto"/>
            <w:left w:val="none" w:sz="0" w:space="0" w:color="auto"/>
            <w:bottom w:val="none" w:sz="0" w:space="0" w:color="auto"/>
            <w:right w:val="none" w:sz="0" w:space="0" w:color="auto"/>
          </w:divBdr>
        </w:div>
      </w:divsChild>
    </w:div>
    <w:div w:id="214415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gasturisti@apollo.lv" TargetMode="External"/><Relationship Id="rId3" Type="http://schemas.openxmlformats.org/officeDocument/2006/relationships/styles" Target="styles.xml"/><Relationship Id="rId7" Type="http://schemas.openxmlformats.org/officeDocument/2006/relationships/hyperlink" Target="http://www.rigasturist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telszymbark.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67482-AEE5-405B-A2F1-21C2D8CE6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3119</Words>
  <Characters>1779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Links>
    <vt:vector size="42" baseType="variant">
      <vt:variant>
        <vt:i4>3342354</vt:i4>
      </vt:variant>
      <vt:variant>
        <vt:i4>3</vt:i4>
      </vt:variant>
      <vt:variant>
        <vt:i4>0</vt:i4>
      </vt:variant>
      <vt:variant>
        <vt:i4>5</vt:i4>
      </vt:variant>
      <vt:variant>
        <vt:lpwstr>mailto:rigasturisti@apollo.lv</vt:lpwstr>
      </vt:variant>
      <vt:variant>
        <vt:lpwstr/>
      </vt:variant>
      <vt:variant>
        <vt:i4>8192040</vt:i4>
      </vt:variant>
      <vt:variant>
        <vt:i4>0</vt:i4>
      </vt:variant>
      <vt:variant>
        <vt:i4>0</vt:i4>
      </vt:variant>
      <vt:variant>
        <vt:i4>5</vt:i4>
      </vt:variant>
      <vt:variant>
        <vt:lpwstr>http://www.rigasturisti.lv/</vt:lpwstr>
      </vt:variant>
      <vt:variant>
        <vt:lpwstr/>
      </vt:variant>
      <vt:variant>
        <vt:i4>4063236</vt:i4>
      </vt:variant>
      <vt:variant>
        <vt:i4>-1</vt:i4>
      </vt:variant>
      <vt:variant>
        <vt:i4>1037</vt:i4>
      </vt:variant>
      <vt:variant>
        <vt:i4>1</vt:i4>
      </vt:variant>
      <vt:variant>
        <vt:lpwstr>http://www.flymeaway.lv/sites/default/files/styles/half_width/public/2018-08/palma2.jpg?itok=9K9JiUaY</vt:lpwstr>
      </vt:variant>
      <vt:variant>
        <vt:lpwstr/>
      </vt:variant>
      <vt:variant>
        <vt:i4>8126583</vt:i4>
      </vt:variant>
      <vt:variant>
        <vt:i4>-1</vt:i4>
      </vt:variant>
      <vt:variant>
        <vt:i4>1038</vt:i4>
      </vt:variant>
      <vt:variant>
        <vt:i4>1</vt:i4>
      </vt:variant>
      <vt:variant>
        <vt:lpwstr>http://www.flymeaway.lv/sites/default/files/styles/half_width/public/2018-09/liqour1_0.jpg?itok=11KMeXE3</vt:lpwstr>
      </vt:variant>
      <vt:variant>
        <vt:lpwstr/>
      </vt:variant>
      <vt:variant>
        <vt:i4>1638473</vt:i4>
      </vt:variant>
      <vt:variant>
        <vt:i4>-1</vt:i4>
      </vt:variant>
      <vt:variant>
        <vt:i4>1039</vt:i4>
      </vt:variant>
      <vt:variant>
        <vt:i4>1</vt:i4>
      </vt:variant>
      <vt:variant>
        <vt:lpwstr>http://www.flymeaway.lv/sites/default/files/styles/half_width/public/2018-08/valldemosa3.jpg?itok=u2Hh_CKp</vt:lpwstr>
      </vt:variant>
      <vt:variant>
        <vt:lpwstr/>
      </vt:variant>
      <vt:variant>
        <vt:i4>6094889</vt:i4>
      </vt:variant>
      <vt:variant>
        <vt:i4>-1</vt:i4>
      </vt:variant>
      <vt:variant>
        <vt:i4>1040</vt:i4>
      </vt:variant>
      <vt:variant>
        <vt:i4>1</vt:i4>
      </vt:variant>
      <vt:variant>
        <vt:lpwstr>http://www.flymeaway.lv/sites/default/files/styles/half_width/public/2018-08/calobra1.jpg?itok=Mk5PT16O</vt:lpwstr>
      </vt:variant>
      <vt:variant>
        <vt:lpwstr/>
      </vt:variant>
      <vt:variant>
        <vt:i4>8060941</vt:i4>
      </vt:variant>
      <vt:variant>
        <vt:i4>-1</vt:i4>
      </vt:variant>
      <vt:variant>
        <vt:i4>1041</vt:i4>
      </vt:variant>
      <vt:variant>
        <vt:i4>1</vt:i4>
      </vt:variant>
      <vt:variant>
        <vt:lpwstr>http://www.flymeaway.lv/sites/default/files/styles/half_width/public/2018-08/formentor1.jpg?itok=vrPq0rQC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Turists</dc:creator>
  <cp:lastModifiedBy>Dators</cp:lastModifiedBy>
  <cp:revision>2</cp:revision>
  <cp:lastPrinted>2014-07-25T11:04:00Z</cp:lastPrinted>
  <dcterms:created xsi:type="dcterms:W3CDTF">2019-01-21T09:18:00Z</dcterms:created>
  <dcterms:modified xsi:type="dcterms:W3CDTF">2019-01-21T09:18:00Z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