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925" w:rsidRPr="00283FF4" w:rsidRDefault="00B646DC"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6838D0" w:rsidP="00760925">
      <w:pPr>
        <w:ind w:left="360" w:right="360"/>
        <w:jc w:val="right"/>
        <w:rPr>
          <w:rFonts w:ascii="Verdana" w:eastAsia="Arial Unicode MS" w:hAnsi="Verdana"/>
          <w:sz w:val="20"/>
          <w:szCs w:val="20"/>
        </w:rPr>
      </w:pPr>
      <w:hyperlink r:id="rId7" w:history="1">
        <w:r w:rsidR="00760925" w:rsidRPr="00283FF4">
          <w:rPr>
            <w:rStyle w:val="Hipersaite"/>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ipersaite"/>
            <w:rFonts w:ascii="Verdana" w:eastAsia="Arial Unicode MS" w:hAnsi="Verdana"/>
            <w:sz w:val="20"/>
            <w:szCs w:val="20"/>
          </w:rPr>
          <w:t>rigasturisti@rigasturisti.lv</w:t>
        </w:r>
      </w:hyperlink>
    </w:p>
    <w:p w:rsidR="00760925" w:rsidRDefault="00760925" w:rsidP="00760925">
      <w:pPr>
        <w:ind w:left="360" w:right="360"/>
        <w:jc w:val="center"/>
      </w:pPr>
    </w:p>
    <w:p w:rsidR="000F4098" w:rsidRPr="000649B2" w:rsidRDefault="000F4098" w:rsidP="00760925">
      <w:pPr>
        <w:ind w:left="360" w:right="360"/>
        <w:jc w:val="center"/>
        <w:rPr>
          <w:sz w:val="22"/>
        </w:rPr>
      </w:pPr>
    </w:p>
    <w:p w:rsidR="000649B2" w:rsidRPr="002447E8" w:rsidRDefault="000649B2" w:rsidP="002447E8">
      <w:pPr>
        <w:ind w:firstLine="720"/>
        <w:rPr>
          <w:sz w:val="22"/>
        </w:rPr>
      </w:pPr>
    </w:p>
    <w:p w:rsidR="00F65D18" w:rsidRPr="00F65D18" w:rsidRDefault="00F65D18" w:rsidP="00F65D18">
      <w:pPr>
        <w:spacing w:before="100" w:beforeAutospacing="1" w:after="100" w:afterAutospacing="1"/>
        <w:jc w:val="center"/>
        <w:rPr>
          <w:rFonts w:ascii="Arial" w:hAnsi="Arial" w:cs="Arial"/>
          <w:b/>
          <w:sz w:val="32"/>
          <w:szCs w:val="32"/>
        </w:rPr>
      </w:pPr>
      <w:r>
        <w:rPr>
          <w:rFonts w:ascii="Arial" w:hAnsi="Arial" w:cs="Arial"/>
          <w:b/>
          <w:sz w:val="32"/>
          <w:szCs w:val="32"/>
        </w:rPr>
        <w:t>Jordānija ar atpūtu pie Sarkanās un Nāves jūras.</w:t>
      </w:r>
      <w:r>
        <w:rPr>
          <w:rFonts w:ascii="Arial" w:hAnsi="Arial" w:cs="Arial"/>
          <w:b/>
          <w:sz w:val="32"/>
          <w:szCs w:val="32"/>
        </w:rPr>
        <w:br/>
      </w:r>
      <w:r w:rsidRPr="00F65D18">
        <w:rPr>
          <w:b/>
          <w:sz w:val="28"/>
          <w:szCs w:val="28"/>
        </w:rPr>
        <w:t>22.03.2019 - 29.03.2019</w:t>
      </w:r>
      <w:r w:rsidRPr="00F65D18">
        <w:rPr>
          <w:b/>
          <w:sz w:val="28"/>
          <w:szCs w:val="28"/>
        </w:rPr>
        <w:br/>
        <w:t>26.04.2019 - 03.05.2019</w:t>
      </w:r>
      <w:r w:rsidRPr="00F65D18">
        <w:rPr>
          <w:b/>
          <w:sz w:val="28"/>
          <w:szCs w:val="28"/>
        </w:rPr>
        <w:br/>
        <w:t>24.05.2019 - 31.05.2019</w:t>
      </w:r>
      <w:r w:rsidRPr="00F65D18">
        <w:rPr>
          <w:b/>
          <w:sz w:val="28"/>
          <w:szCs w:val="28"/>
        </w:rPr>
        <w:br/>
        <w:t>14.06.2019 - 21.06.2019</w:t>
      </w:r>
      <w:r w:rsidRPr="00F65D18">
        <w:rPr>
          <w:b/>
          <w:sz w:val="28"/>
          <w:szCs w:val="28"/>
        </w:rPr>
        <w:br/>
        <w:t>21.06.2019 - 28.06.2019</w:t>
      </w:r>
      <w:r w:rsidRPr="00F65D18">
        <w:rPr>
          <w:b/>
          <w:sz w:val="28"/>
          <w:szCs w:val="28"/>
        </w:rPr>
        <w:br/>
        <w:t>06.09.2019 - 13.09.2019</w:t>
      </w:r>
      <w:r w:rsidRPr="00F65D18">
        <w:rPr>
          <w:b/>
          <w:sz w:val="28"/>
          <w:szCs w:val="28"/>
        </w:rPr>
        <w:br/>
        <w:t>20.09.2019 - 27.09.2019</w:t>
      </w:r>
      <w:r w:rsidRPr="00F65D18">
        <w:rPr>
          <w:b/>
          <w:sz w:val="28"/>
          <w:szCs w:val="28"/>
        </w:rPr>
        <w:br/>
        <w:t>11.10.2019 - 18.10.2019</w:t>
      </w:r>
    </w:p>
    <w:p w:rsidR="00F65D18" w:rsidRPr="00F65D18" w:rsidRDefault="00F65D18" w:rsidP="00F65D18">
      <w:pPr>
        <w:rPr>
          <w:b/>
          <w:sz w:val="28"/>
          <w:szCs w:val="28"/>
        </w:rPr>
      </w:pPr>
      <w:r w:rsidRPr="00F65D18">
        <w:rPr>
          <w:b/>
          <w:sz w:val="28"/>
          <w:szCs w:val="28"/>
        </w:rPr>
        <w:t>Ceļojuma cena: no 379€ (ceļojums) +</w:t>
      </w:r>
      <w:r>
        <w:rPr>
          <w:b/>
          <w:sz w:val="28"/>
          <w:szCs w:val="28"/>
        </w:rPr>
        <w:t xml:space="preserve"> </w:t>
      </w:r>
      <w:r w:rsidRPr="00F65D18">
        <w:rPr>
          <w:b/>
          <w:sz w:val="28"/>
          <w:szCs w:val="28"/>
        </w:rPr>
        <w:t>189€</w:t>
      </w:r>
      <w:r>
        <w:rPr>
          <w:b/>
          <w:sz w:val="28"/>
          <w:szCs w:val="28"/>
        </w:rPr>
        <w:t xml:space="preserve"> (ekskursiju-transporta pakete)</w:t>
      </w:r>
    </w:p>
    <w:p w:rsidR="006C49BE" w:rsidRDefault="006C49BE" w:rsidP="00F65D18">
      <w:pPr>
        <w:spacing w:before="100" w:beforeAutospacing="1" w:after="100" w:afterAutospacing="1"/>
        <w:jc w:val="center"/>
        <w:rPr>
          <w:rFonts w:ascii="Arial" w:hAnsi="Arial" w:cs="Arial"/>
          <w:b/>
          <w:color w:val="000000" w:themeColor="text1"/>
          <w:sz w:val="28"/>
          <w:szCs w:val="28"/>
        </w:rPr>
      </w:pPr>
      <w:r w:rsidRPr="006C49BE">
        <w:rPr>
          <w:rFonts w:ascii="Arial" w:hAnsi="Arial" w:cs="Arial"/>
          <w:b/>
          <w:color w:val="000000" w:themeColor="text1"/>
          <w:sz w:val="28"/>
          <w:szCs w:val="28"/>
        </w:rPr>
        <w:t>Tūres programma</w:t>
      </w:r>
    </w:p>
    <w:p w:rsidR="00F65D18" w:rsidRPr="00F65D18" w:rsidRDefault="00F65D18" w:rsidP="00F65D18">
      <w:pPr>
        <w:rPr>
          <w:b/>
          <w:sz w:val="28"/>
          <w:szCs w:val="28"/>
        </w:rPr>
      </w:pPr>
      <w:r w:rsidRPr="00F65D18">
        <w:rPr>
          <w:b/>
          <w:sz w:val="28"/>
          <w:szCs w:val="28"/>
        </w:rPr>
        <w:t>1. DIENA</w:t>
      </w:r>
    </w:p>
    <w:p w:rsidR="00F65D18" w:rsidRPr="00F65D18" w:rsidRDefault="00F65D18" w:rsidP="00F65D18">
      <w:pPr>
        <w:rPr>
          <w:b/>
        </w:rPr>
      </w:pPr>
      <w:r w:rsidRPr="00F65D18">
        <w:rPr>
          <w:b/>
        </w:rPr>
        <w:t>Tikšanās Viļņas lidostā. Lidojums Viļņa - Ammāna.</w:t>
      </w:r>
    </w:p>
    <w:p w:rsidR="00F65D18" w:rsidRPr="00F65D18" w:rsidRDefault="00F65D18" w:rsidP="00F65D18">
      <w:pPr>
        <w:rPr>
          <w:b/>
        </w:rPr>
      </w:pPr>
      <w:r w:rsidRPr="00F65D18">
        <w:rPr>
          <w:b/>
        </w:rPr>
        <w:t>Ierašanās Ammānā.</w:t>
      </w:r>
    </w:p>
    <w:p w:rsidR="00F65D18" w:rsidRPr="00F65D18" w:rsidRDefault="00F65D18" w:rsidP="00F65D18">
      <w:r w:rsidRPr="00F65D18">
        <w:t>Ekskursija Ammānā (papildus tiek apmaksātas ieejas biļetes).</w:t>
      </w:r>
    </w:p>
    <w:p w:rsidR="00F65D18" w:rsidRPr="00F65D18" w:rsidRDefault="00F65D18" w:rsidP="00F65D18">
      <w:r w:rsidRPr="00F65D18">
        <w:t xml:space="preserve">Ammāna – Jordānijas un senās </w:t>
      </w:r>
      <w:proofErr w:type="spellStart"/>
      <w:r w:rsidRPr="00F65D18">
        <w:t>Ammon</w:t>
      </w:r>
      <w:proofErr w:type="spellEnd"/>
      <w:r w:rsidRPr="00F65D18">
        <w:t xml:space="preserve"> Bībeles valsts galvaspilsēta. Redzēsim Citadeli – senā </w:t>
      </w:r>
      <w:proofErr w:type="spellStart"/>
      <w:r w:rsidRPr="00F65D18">
        <w:t>Ammona</w:t>
      </w:r>
      <w:proofErr w:type="spellEnd"/>
      <w:r w:rsidRPr="00F65D18">
        <w:t xml:space="preserve"> un mūsdienu Ammāna centru. Karaļa Huseina Karaliskais automobiļu muzejs, kur ir savāktas retie dažādu laikmetu automobiļu modeļi, sākot ar 20.gs. un līdz pat visjaunākajiem modeļiem. Brīvs laiks.</w:t>
      </w:r>
    </w:p>
    <w:p w:rsidR="00F65D18" w:rsidRPr="00F65D18" w:rsidRDefault="00F65D18" w:rsidP="00F65D18">
      <w:r w:rsidRPr="00F65D18">
        <w:t>Iekārtošanās viesnīcā. Atpūta.</w:t>
      </w:r>
    </w:p>
    <w:p w:rsidR="00F65D18" w:rsidRPr="00F65D18" w:rsidRDefault="00F65D18" w:rsidP="00F65D18">
      <w:pPr>
        <w:rPr>
          <w:b/>
          <w:sz w:val="28"/>
          <w:szCs w:val="28"/>
        </w:rPr>
      </w:pPr>
      <w:r w:rsidRPr="00F65D18">
        <w:rPr>
          <w:b/>
          <w:sz w:val="28"/>
          <w:szCs w:val="28"/>
        </w:rPr>
        <w:t>2. DIENA</w:t>
      </w:r>
    </w:p>
    <w:p w:rsidR="00F65D18" w:rsidRPr="00F65D18" w:rsidRDefault="00F65D18" w:rsidP="00F65D18">
      <w:r w:rsidRPr="00F65D18">
        <w:t>Brokastis. Numuriņu atbrīvošana.</w:t>
      </w:r>
    </w:p>
    <w:p w:rsidR="00F65D18" w:rsidRPr="00F65D18" w:rsidRDefault="00F65D18" w:rsidP="00F65D18">
      <w:r w:rsidRPr="00F65D18">
        <w:t>Došanās uz viesnīcu Nāves jūras piekrastē.</w:t>
      </w:r>
    </w:p>
    <w:p w:rsidR="00F65D18" w:rsidRPr="00F65D18" w:rsidRDefault="00F65D18" w:rsidP="00F65D18">
      <w:r w:rsidRPr="00F65D18">
        <w:t>Iekārtošanās *** viesnīcā. Brīvs laiks pie jūras.</w:t>
      </w:r>
    </w:p>
    <w:p w:rsidR="00F65D18" w:rsidRPr="00F65D18" w:rsidRDefault="00F65D18" w:rsidP="00F65D18">
      <w:r w:rsidRPr="00F65D18">
        <w:t>Nāves jūra ir unikāla dabas parādība. Patiesībā tas ir sāļš ezers, pildoties ar Jordānas upes ūdeņiem, tā garums ir 67 km un 18 km platums. Nāves jūra atrodas Jūdas tuksneša austrumos, aizņemot daļu Izraēlas un Jordānijas teritorijas. Nāves jūras piekraste ir viszemākais sauszemes punkts, atrodoties 430 m zem Pasaules okeāna līmeņa. Nāves jūras ūdens sāļums sastāda no 300 līdz 350 promilēm (t.i. 1 litrā ūdens ir 300-350 g sāls), tāds sāls daudzums padara to par sāļāko ūdenstilpni pasaulē, kas nav piemērota dzīvo būtņu dzīvošanai. Neparasti augsta sāls koncentrācija dod cilvēkiem iespēju peldēt ūdens virsmā bez liekām pūlēm.</w:t>
      </w:r>
    </w:p>
    <w:p w:rsidR="00F65D18" w:rsidRPr="00F65D18" w:rsidRDefault="00F65D18" w:rsidP="00F65D18">
      <w:r w:rsidRPr="00F65D18">
        <w:t xml:space="preserve">Šeit brauc tūkstošiem tūristu, lai izārstētu savas slimības. Reģiona klimats labvēlīgi ietekmē cilvēkus ar paaugstinātu spiediens, šeit veiksmīgi var ārstēt slimības, kas saistītas ar elpošanas sistēmu, balsta un kustību aparātu, kā arī ādas slimības, it īpaši </w:t>
      </w:r>
      <w:proofErr w:type="spellStart"/>
      <w:r w:rsidRPr="00F65D18">
        <w:t>psoriāzi</w:t>
      </w:r>
      <w:proofErr w:type="spellEnd"/>
      <w:r w:rsidRPr="00F65D18">
        <w:t>. Ārstnieciskie dubļi un māls palīdz atjaunot ādu.</w:t>
      </w:r>
    </w:p>
    <w:p w:rsidR="00F65D18" w:rsidRPr="00F65D18" w:rsidRDefault="00F65D18" w:rsidP="00F65D18">
      <w:r w:rsidRPr="00F65D18">
        <w:t>Nokrišņi šeit ir reta parādība, tas ir ļoti saulains reģions, tāpēc atpūsties var visu gadu.</w:t>
      </w:r>
    </w:p>
    <w:p w:rsidR="00F65D18" w:rsidRPr="00F65D18" w:rsidRDefault="00F65D18" w:rsidP="00F65D18">
      <w:pPr>
        <w:rPr>
          <w:b/>
          <w:sz w:val="28"/>
          <w:szCs w:val="28"/>
        </w:rPr>
      </w:pPr>
      <w:r w:rsidRPr="00F65D18">
        <w:rPr>
          <w:b/>
          <w:sz w:val="28"/>
          <w:szCs w:val="28"/>
        </w:rPr>
        <w:t>3. DIENA</w:t>
      </w:r>
    </w:p>
    <w:p w:rsidR="00F65D18" w:rsidRPr="00F65D18" w:rsidRDefault="00F65D18" w:rsidP="00F65D18">
      <w:r w:rsidRPr="00F65D18">
        <w:t>Brokastis. Brīvs laiks pie jūras. Pēc vēlēšanās, plkst. ~13:00 piedāvājam ekskursijas braucienu “</w:t>
      </w:r>
      <w:proofErr w:type="spellStart"/>
      <w:r w:rsidRPr="00F65D18">
        <w:t>Madaba</w:t>
      </w:r>
      <w:proofErr w:type="spellEnd"/>
      <w:r w:rsidRPr="00F65D18">
        <w:t>, Debesu kalns, Jordānas upe” (papildu maksa 59 EUR + papildus tiek apmaksātas ieejas biļetes)</w:t>
      </w:r>
    </w:p>
    <w:p w:rsidR="00F65D18" w:rsidRPr="00F65D18" w:rsidRDefault="00F65D18" w:rsidP="00F65D18">
      <w:r w:rsidRPr="00F65D18">
        <w:t xml:space="preserve">Došanās uz </w:t>
      </w:r>
      <w:proofErr w:type="spellStart"/>
      <w:r w:rsidRPr="00F65D18">
        <w:t>Madabas</w:t>
      </w:r>
      <w:proofErr w:type="spellEnd"/>
      <w:r w:rsidRPr="00F65D18">
        <w:t xml:space="preserve"> pilsētu, kas ir ļoti kolorīta Jordānijas pilsētas, būdama ir pazīstama ar savām Bizantijas baznīcām, kuras rotā mozaīka. Tālāk apmeklēsim 6.gs. Svētā Georga baznīcu, kas ir slavena ar tās Svēto vietu mozaīkas karti.</w:t>
      </w:r>
    </w:p>
    <w:p w:rsidR="00F65D18" w:rsidRPr="00F65D18" w:rsidRDefault="00F65D18" w:rsidP="00F65D18">
      <w:r w:rsidRPr="00F65D18">
        <w:t>Ekskursijas turpinājumā redzēsim Debesu kalnu – no šejienes Mozus ieraudzījis apsolīto zemi un kur arī miris. No kalna paveras lieliski skati uz Jordānas upes ieleju, kalnu ainavām un Nāves jūras daļu.</w:t>
      </w:r>
    </w:p>
    <w:p w:rsidR="00F65D18" w:rsidRPr="00F65D18" w:rsidRDefault="00F65D18" w:rsidP="00F65D18">
      <w:r w:rsidRPr="00F65D18">
        <w:lastRenderedPageBreak/>
        <w:t>Ceļš uz Jordānas upi. Kristieši visā pasaulē uzskata Jordānas upi par svētu vietu, jo saskaņā ar Evaņģēliju, šī ir Jēzus Krista kristīšanas vieta. Ļoti ilgi pastāvēja strīds par to, kāds tieši mūsdienīgās valsts teritorijā tika kristīts Jēzus, un burtiski 2000. gadā Vatikāna oficiāli atzinusi kādu vietu Jordānijā par to pašu vietu.</w:t>
      </w:r>
    </w:p>
    <w:p w:rsidR="00F65D18" w:rsidRPr="00F65D18" w:rsidRDefault="00F65D18" w:rsidP="00F65D18">
      <w:r w:rsidRPr="00F65D18">
        <w:t>Atgriešanās viesnīcā, brīvs laiks.</w:t>
      </w:r>
    </w:p>
    <w:p w:rsidR="00F65D18" w:rsidRPr="00F65D18" w:rsidRDefault="00F65D18" w:rsidP="00F65D18">
      <w:pPr>
        <w:rPr>
          <w:b/>
          <w:sz w:val="28"/>
          <w:szCs w:val="28"/>
        </w:rPr>
      </w:pPr>
      <w:r w:rsidRPr="00F65D18">
        <w:rPr>
          <w:b/>
          <w:sz w:val="28"/>
          <w:szCs w:val="28"/>
        </w:rPr>
        <w:t>4. DIENA</w:t>
      </w:r>
    </w:p>
    <w:p w:rsidR="00F65D18" w:rsidRPr="00F65D18" w:rsidRDefault="00F65D18" w:rsidP="00F65D18">
      <w:r w:rsidRPr="00F65D18">
        <w:t xml:space="preserve">Brokastis. Brīvs laiks pie jūras. Plkst. ~13:00 došanās uz ekskursijas braucienu uz </w:t>
      </w:r>
      <w:proofErr w:type="spellStart"/>
      <w:r w:rsidRPr="00F65D18">
        <w:t>Džerašu</w:t>
      </w:r>
      <w:proofErr w:type="spellEnd"/>
      <w:r w:rsidRPr="00F65D18">
        <w:t xml:space="preserve"> (papildus tiek apmaksātas ieejas biļetes).</w:t>
      </w:r>
    </w:p>
    <w:p w:rsidR="00F65D18" w:rsidRPr="00F65D18" w:rsidRDefault="00F65D18" w:rsidP="00F65D18">
      <w:proofErr w:type="spellStart"/>
      <w:r w:rsidRPr="00F65D18">
        <w:t>Džeraša</w:t>
      </w:r>
      <w:proofErr w:type="spellEnd"/>
      <w:r w:rsidRPr="00F65D18">
        <w:t xml:space="preserve"> – senā grieķu un romiešu pilsēta, arī ir viena no </w:t>
      </w:r>
      <w:proofErr w:type="spellStart"/>
      <w:r w:rsidRPr="00F65D18">
        <w:t>Dekapolis</w:t>
      </w:r>
      <w:proofErr w:type="spellEnd"/>
      <w:r w:rsidRPr="00F65D18">
        <w:t xml:space="preserve"> pilsētām, kuru uzskata par vienu no vislabāk saglabājušās romiešu pilsētām. Simtgadu laikā atradusies zem tonnām smilts, izrakumi šeit tika uzsākti ~70 gadu atpakaļ.</w:t>
      </w:r>
    </w:p>
    <w:p w:rsidR="00F65D18" w:rsidRPr="00F65D18" w:rsidRDefault="00F65D18" w:rsidP="00F65D18">
      <w:r w:rsidRPr="00F65D18">
        <w:t>Atgriešanās viesnīcā, brīvs laiks.</w:t>
      </w:r>
    </w:p>
    <w:p w:rsidR="00F65D18" w:rsidRPr="00F65D18" w:rsidRDefault="00F65D18" w:rsidP="00F65D18">
      <w:pPr>
        <w:rPr>
          <w:b/>
          <w:sz w:val="28"/>
          <w:szCs w:val="28"/>
        </w:rPr>
      </w:pPr>
      <w:r w:rsidRPr="00F65D18">
        <w:rPr>
          <w:b/>
          <w:sz w:val="28"/>
          <w:szCs w:val="28"/>
        </w:rPr>
        <w:t>5. DIENA</w:t>
      </w:r>
    </w:p>
    <w:p w:rsidR="00F65D18" w:rsidRPr="00F65D18" w:rsidRDefault="00F65D18" w:rsidP="00F65D18">
      <w:r w:rsidRPr="00F65D18">
        <w:t>Brokastis. Numuriņu atbrīvošana. Ceļš uz Petru, ekskursija (papildus tiek apmaksātas ieejas biļetes)</w:t>
      </w:r>
    </w:p>
    <w:p w:rsidR="00F65D18" w:rsidRPr="00F65D18" w:rsidRDefault="00F65D18" w:rsidP="00F65D18">
      <w:r w:rsidRPr="00F65D18">
        <w:t xml:space="preserve">Leģendāra rozā pilsēta, kuru ir atzinusi par vienu no jaunākajiem pasaules brīnumiem, kas ir izcirsta klintīs (vairāk kā 2000 gadu atpakaļ. Pateicoties tās bagātai vēsturei, skaistumam un pieminekļu saglabātībai, pagājušā gadsimta beigās Petra tika iekļauta UNESCO Kultūras mantojuma sarakstā, bet 2007. gadā to izvēlējās kā vienu no jaunākajiem pasaules brīnumiem. Petras vārti — gara un līkumaina </w:t>
      </w:r>
      <w:proofErr w:type="spellStart"/>
      <w:r w:rsidRPr="00F65D18">
        <w:t>Sik</w:t>
      </w:r>
      <w:proofErr w:type="spellEnd"/>
      <w:r w:rsidRPr="00F65D18">
        <w:t xml:space="preserve"> aiza. Ceļu rotā interesantas akmens statujas, senā bruģa atlikumi un klinšu zīmējumi. Izejot no aizas, te atrodas El-</w:t>
      </w:r>
      <w:proofErr w:type="spellStart"/>
      <w:r w:rsidRPr="00F65D18">
        <w:t>Hazne</w:t>
      </w:r>
      <w:proofErr w:type="spellEnd"/>
      <w:r w:rsidRPr="00F65D18">
        <w:t xml:space="preserve"> (Valsts kase vai Dārgums) pils, kas ir izcirsta viengabalainā klintī un tās augstums ir ~42 m.</w:t>
      </w:r>
    </w:p>
    <w:p w:rsidR="00F65D18" w:rsidRPr="00F65D18" w:rsidRDefault="00F65D18" w:rsidP="00F65D18">
      <w:r w:rsidRPr="00F65D18">
        <w:t>Tālāk redzēsim Vadi Ram tuksnesi (papildus tiek apmaksātas ieejas biļetes Nacionālā parka teritorijā).</w:t>
      </w:r>
    </w:p>
    <w:p w:rsidR="00F65D18" w:rsidRPr="00F65D18" w:rsidRDefault="00F65D18" w:rsidP="00F65D18">
      <w:r w:rsidRPr="00F65D18">
        <w:t>Vadi Ram – sarkanais tuksnesis, ļoti skaista vieta. Daudzi no Jums redzēja šos skatus Holivudas filmās, piemēram, „Marsietis”, „Zvaigžņu kari” u.c. Mēness ieleja – viens no šīs vietas nosaukumiem, jo rodas sajūta, ka šeit nav nekā, kas atgādinātu uz Zemes esošās ainavas, tikai sarkanās smiltis un neparastu formu klintis.</w:t>
      </w:r>
    </w:p>
    <w:p w:rsidR="00F65D18" w:rsidRPr="00F65D18" w:rsidRDefault="00F65D18" w:rsidP="00F65D18">
      <w:r w:rsidRPr="00F65D18">
        <w:t>Pēc vēlēšanās, brauciens ar džipiem beduīnu pavadībā (piemaksa 15 EUR, min. 6 cilvēki vienā džipā)</w:t>
      </w:r>
    </w:p>
    <w:p w:rsidR="00F65D18" w:rsidRPr="00F65D18" w:rsidRDefault="00F65D18" w:rsidP="00F65D18">
      <w:r w:rsidRPr="00F65D18">
        <w:t>Šī 2h garā ceļojuma laikā  Jums būs patiesi unikāla iespēja iepazīt un izbaudīt lieliskus skatus. Brauciena laikā ir paredzētas pieturas, lai pilnībā izbaudītu ainavu, nobildēties vai izpētītu nelielu kalnu vai kāpu. Tūristi, kas nedosies izbraucienā ar džipiem, varēs atpūsties beduīnu teltī.</w:t>
      </w:r>
    </w:p>
    <w:p w:rsidR="00F65D18" w:rsidRPr="00F65D18" w:rsidRDefault="00F65D18" w:rsidP="00F65D18">
      <w:r w:rsidRPr="00F65D18">
        <w:t>Došanās uz *** viesnīcu Akabā, iekārtošanās, nakts viesnīcā.</w:t>
      </w:r>
    </w:p>
    <w:p w:rsidR="00F65D18" w:rsidRPr="00F65D18" w:rsidRDefault="00F65D18" w:rsidP="00F65D18">
      <w:pPr>
        <w:rPr>
          <w:b/>
          <w:sz w:val="28"/>
          <w:szCs w:val="28"/>
        </w:rPr>
      </w:pPr>
      <w:r w:rsidRPr="00F65D18">
        <w:rPr>
          <w:b/>
          <w:sz w:val="28"/>
          <w:szCs w:val="28"/>
        </w:rPr>
        <w:t>6. DIENA</w:t>
      </w:r>
    </w:p>
    <w:p w:rsidR="00F65D18" w:rsidRPr="00F65D18" w:rsidRDefault="00F65D18" w:rsidP="00F65D18">
      <w:r w:rsidRPr="00F65D18">
        <w:t>Brokastis. Brīvs laiks pie jūras.</w:t>
      </w:r>
    </w:p>
    <w:p w:rsidR="00F65D18" w:rsidRPr="00F65D18" w:rsidRDefault="00F65D18" w:rsidP="00F65D18">
      <w:r w:rsidRPr="00F65D18">
        <w:t xml:space="preserve">Akaba – vienīga kūrortpilsēta Jordānijā, kas atrodas Sarkanās jūras piekrastē. Īpašais kūrorta mikroklimats piedāvā tūristiem atpūtu visa gada garumā, ūdens temperatūra nepazeminās par 22°C. Akaba ir slavenā ar savu gigantisko Jordānijas karogu, kas plivinās virs Sarkanās jūras ūdeņiem, karoga masta augstums ir 136 m, paša karoga izmēri ir 60 x 30 m. Pateicoties tā izmēriem, karogs ir iekļauts </w:t>
      </w:r>
      <w:proofErr w:type="spellStart"/>
      <w:r w:rsidRPr="00F65D18">
        <w:t>Ginesa</w:t>
      </w:r>
      <w:proofErr w:type="spellEnd"/>
      <w:r w:rsidRPr="00F65D18">
        <w:t xml:space="preserve"> rekordu grāmatā kā vislielākais. </w:t>
      </w:r>
    </w:p>
    <w:p w:rsidR="00F65D18" w:rsidRPr="00F65D18" w:rsidRDefault="00F65D18" w:rsidP="00F65D18">
      <w:r w:rsidRPr="00F65D18">
        <w:t>Nakts viesnīcā.</w:t>
      </w:r>
    </w:p>
    <w:p w:rsidR="00F65D18" w:rsidRPr="00F65D18" w:rsidRDefault="00F65D18" w:rsidP="00F65D18">
      <w:pPr>
        <w:rPr>
          <w:b/>
          <w:sz w:val="28"/>
          <w:szCs w:val="28"/>
        </w:rPr>
      </w:pPr>
      <w:r w:rsidRPr="00F65D18">
        <w:rPr>
          <w:b/>
          <w:sz w:val="28"/>
          <w:szCs w:val="28"/>
        </w:rPr>
        <w:t>7. DIENA</w:t>
      </w:r>
    </w:p>
    <w:p w:rsidR="00F65D18" w:rsidRPr="00F65D18" w:rsidRDefault="00F65D18" w:rsidP="00F65D18">
      <w:r w:rsidRPr="00F65D18">
        <w:t>Brokastis. Brīvs laiks pie jūras vai pēc vēlēšanās piedāvājam braucienu ar jahtu (piemaksa 59 EUR)</w:t>
      </w:r>
    </w:p>
    <w:p w:rsidR="00F65D18" w:rsidRPr="00F65D18" w:rsidRDefault="00F65D18" w:rsidP="00F65D18">
      <w:r w:rsidRPr="00F65D18">
        <w:t xml:space="preserve">Pastaigas laikā ar jahtu Jums būs iespēja iepazīties ar Sarkanās jūras zemūdens pasaules skaistumu (uz laja būs iespēja izmantot niršanas caurules un maskas). Sarkanā jūra tiek uzskatīta par vienu no labākajām vietām pasaulē zemūdens niršanai, jo zemūdens pasaule ir ļoti daudzveidīga un krāšņa. Pēc peldes Jums būs iespēja izbaudīt ēdienu, kuru jahtas ekipāža pagatavos uz </w:t>
      </w:r>
      <w:proofErr w:type="spellStart"/>
      <w:r w:rsidRPr="00F65D18">
        <w:t>barbekjū</w:t>
      </w:r>
      <w:proofErr w:type="spellEnd"/>
      <w:r w:rsidRPr="00F65D18">
        <w:t xml:space="preserve"> restēm.</w:t>
      </w:r>
    </w:p>
    <w:p w:rsidR="00F65D18" w:rsidRPr="00F65D18" w:rsidRDefault="00F65D18" w:rsidP="00F65D18">
      <w:r w:rsidRPr="00F65D18">
        <w:t>Atgriešanās viesnīcā, atpūta.</w:t>
      </w:r>
    </w:p>
    <w:p w:rsidR="00F65D18" w:rsidRDefault="00F65D18" w:rsidP="00F65D18">
      <w:pPr>
        <w:rPr>
          <w:b/>
          <w:sz w:val="28"/>
          <w:szCs w:val="28"/>
        </w:rPr>
      </w:pPr>
    </w:p>
    <w:p w:rsidR="00F65D18" w:rsidRPr="00F65D18" w:rsidRDefault="00F65D18" w:rsidP="00F65D18">
      <w:pPr>
        <w:rPr>
          <w:b/>
          <w:sz w:val="28"/>
          <w:szCs w:val="28"/>
        </w:rPr>
      </w:pPr>
      <w:r w:rsidRPr="00F65D18">
        <w:rPr>
          <w:b/>
          <w:sz w:val="28"/>
          <w:szCs w:val="28"/>
        </w:rPr>
        <w:t>8. DIENA</w:t>
      </w:r>
    </w:p>
    <w:p w:rsidR="00F65D18" w:rsidRPr="00F65D18" w:rsidRDefault="00F65D18" w:rsidP="00F65D18">
      <w:r w:rsidRPr="00F65D18">
        <w:t>Agri no rīta numuriņu atbrīvošana.</w:t>
      </w:r>
    </w:p>
    <w:p w:rsidR="00F65D18" w:rsidRPr="00F65D18" w:rsidRDefault="00F65D18" w:rsidP="00F65D18">
      <w:proofErr w:type="spellStart"/>
      <w:r w:rsidRPr="00F65D18">
        <w:t>Transfērs</w:t>
      </w:r>
      <w:proofErr w:type="spellEnd"/>
      <w:r w:rsidRPr="00F65D18">
        <w:t xml:space="preserve"> uz lidostu.</w:t>
      </w:r>
    </w:p>
    <w:p w:rsidR="00F65D18" w:rsidRPr="00F65D18" w:rsidRDefault="00F65D18" w:rsidP="00F65D18">
      <w:r w:rsidRPr="00F65D18">
        <w:t>Lidojums Viļņa - Ammāna. Ierašanās Viļņā.</w:t>
      </w:r>
    </w:p>
    <w:p w:rsidR="001B1814" w:rsidRDefault="001B1814" w:rsidP="006C49BE">
      <w:pPr>
        <w:rPr>
          <w:rFonts w:ascii="Arial" w:hAnsi="Arial" w:cs="Arial"/>
        </w:rPr>
      </w:pPr>
    </w:p>
    <w:p w:rsidR="001B1814" w:rsidRDefault="001B1814" w:rsidP="006C49BE">
      <w:pPr>
        <w:rPr>
          <w:rFonts w:ascii="Arial" w:hAnsi="Arial" w:cs="Arial"/>
        </w:rPr>
      </w:pPr>
    </w:p>
    <w:p w:rsidR="001B1814" w:rsidRPr="001B1814" w:rsidRDefault="001B1814" w:rsidP="001B1814">
      <w:pPr>
        <w:rPr>
          <w:rFonts w:ascii="Arial" w:hAnsi="Arial" w:cs="Arial"/>
          <w:b/>
          <w:sz w:val="28"/>
          <w:szCs w:val="28"/>
        </w:rPr>
      </w:pPr>
    </w:p>
    <w:p w:rsidR="00F65D18" w:rsidRDefault="00F65D18" w:rsidP="001B1814">
      <w:pPr>
        <w:rPr>
          <w:rFonts w:ascii="Arial" w:hAnsi="Arial" w:cs="Arial"/>
          <w:b/>
          <w:sz w:val="28"/>
          <w:szCs w:val="28"/>
        </w:rPr>
      </w:pPr>
    </w:p>
    <w:p w:rsidR="00F65D18" w:rsidRDefault="00F65D18" w:rsidP="001B1814">
      <w:pPr>
        <w:rPr>
          <w:rFonts w:ascii="Arial" w:hAnsi="Arial" w:cs="Arial"/>
          <w:b/>
          <w:sz w:val="28"/>
          <w:szCs w:val="28"/>
        </w:rPr>
      </w:pPr>
    </w:p>
    <w:p w:rsidR="001B1814" w:rsidRPr="001B1814" w:rsidRDefault="001B1814" w:rsidP="001B1814">
      <w:pPr>
        <w:rPr>
          <w:rFonts w:ascii="Arial" w:hAnsi="Arial" w:cs="Arial"/>
          <w:b/>
          <w:sz w:val="28"/>
          <w:szCs w:val="28"/>
        </w:rPr>
      </w:pPr>
      <w:r w:rsidRPr="001B1814">
        <w:rPr>
          <w:rFonts w:ascii="Arial" w:hAnsi="Arial" w:cs="Arial"/>
          <w:b/>
          <w:sz w:val="28"/>
          <w:szCs w:val="28"/>
        </w:rPr>
        <w:t>CEĻOJUMA CENĀ IEKĻAUTS</w:t>
      </w:r>
    </w:p>
    <w:p w:rsidR="001B1814" w:rsidRPr="001B1814" w:rsidRDefault="001B1814" w:rsidP="001B1814">
      <w:pPr>
        <w:pStyle w:val="Sarakstarindkopa"/>
        <w:numPr>
          <w:ilvl w:val="0"/>
          <w:numId w:val="11"/>
        </w:numPr>
        <w:rPr>
          <w:rFonts w:ascii="Arial" w:hAnsi="Arial" w:cs="Arial"/>
        </w:rPr>
      </w:pPr>
      <w:r w:rsidRPr="001B1814">
        <w:rPr>
          <w:rFonts w:ascii="Arial" w:hAnsi="Arial" w:cs="Arial"/>
        </w:rPr>
        <w:t xml:space="preserve">Lidojums </w:t>
      </w:r>
      <w:r w:rsidR="00EE6AE4">
        <w:rPr>
          <w:rFonts w:ascii="Arial" w:hAnsi="Arial" w:cs="Arial"/>
        </w:rPr>
        <w:t>Viļņa – Ammāna – Viļņa (</w:t>
      </w:r>
      <w:proofErr w:type="spellStart"/>
      <w:r w:rsidR="00EE6AE4">
        <w:rPr>
          <w:rFonts w:ascii="Arial" w:hAnsi="Arial" w:cs="Arial"/>
        </w:rPr>
        <w:t>Ryanair</w:t>
      </w:r>
      <w:proofErr w:type="spellEnd"/>
      <w:r w:rsidR="00EE6AE4">
        <w:rPr>
          <w:rFonts w:ascii="Arial" w:hAnsi="Arial" w:cs="Arial"/>
        </w:rPr>
        <w:t>)</w:t>
      </w:r>
    </w:p>
    <w:p w:rsidR="001B1814" w:rsidRPr="001B1814" w:rsidRDefault="001B1814" w:rsidP="001B1814">
      <w:pPr>
        <w:pStyle w:val="Sarakstarindkopa"/>
        <w:numPr>
          <w:ilvl w:val="0"/>
          <w:numId w:val="11"/>
        </w:numPr>
        <w:rPr>
          <w:rFonts w:ascii="Arial" w:hAnsi="Arial" w:cs="Arial"/>
        </w:rPr>
      </w:pPr>
      <w:r w:rsidRPr="001B1814">
        <w:rPr>
          <w:rFonts w:ascii="Arial" w:hAnsi="Arial" w:cs="Arial"/>
        </w:rPr>
        <w:t xml:space="preserve">Rokas bagāža līdz </w:t>
      </w:r>
      <w:r w:rsidR="00EE6AE4">
        <w:rPr>
          <w:rFonts w:ascii="Arial" w:hAnsi="Arial" w:cs="Arial"/>
        </w:rPr>
        <w:t>10</w:t>
      </w:r>
      <w:r w:rsidRPr="001B1814">
        <w:rPr>
          <w:rFonts w:ascii="Arial" w:hAnsi="Arial" w:cs="Arial"/>
        </w:rPr>
        <w:t xml:space="preserve">kg (izmēri: </w:t>
      </w:r>
      <w:r w:rsidR="00EE6AE4">
        <w:rPr>
          <w:rFonts w:ascii="Arial" w:hAnsi="Arial" w:cs="Arial"/>
        </w:rPr>
        <w:t>40</w:t>
      </w:r>
      <w:r w:rsidRPr="001B1814">
        <w:rPr>
          <w:rFonts w:ascii="Arial" w:hAnsi="Arial" w:cs="Arial"/>
        </w:rPr>
        <w:t>x</w:t>
      </w:r>
      <w:r w:rsidR="00EE6AE4">
        <w:rPr>
          <w:rFonts w:ascii="Arial" w:hAnsi="Arial" w:cs="Arial"/>
        </w:rPr>
        <w:t>20</w:t>
      </w:r>
      <w:r w:rsidRPr="001B1814">
        <w:rPr>
          <w:rFonts w:ascii="Arial" w:hAnsi="Arial" w:cs="Arial"/>
        </w:rPr>
        <w:t>x25 cm)</w:t>
      </w:r>
    </w:p>
    <w:p w:rsidR="001B1814" w:rsidRPr="001B1814" w:rsidRDefault="00EE6AE4" w:rsidP="001B1814">
      <w:pPr>
        <w:pStyle w:val="Sarakstarindkopa"/>
        <w:numPr>
          <w:ilvl w:val="0"/>
          <w:numId w:val="11"/>
        </w:numPr>
        <w:rPr>
          <w:rFonts w:ascii="Arial" w:hAnsi="Arial" w:cs="Arial"/>
        </w:rPr>
      </w:pPr>
      <w:r>
        <w:rPr>
          <w:rFonts w:ascii="Arial" w:hAnsi="Arial" w:cs="Arial"/>
        </w:rPr>
        <w:t>6X brokastis</w:t>
      </w:r>
    </w:p>
    <w:p w:rsidR="001B1814" w:rsidRPr="001B1814" w:rsidRDefault="00EE6AE4" w:rsidP="001B1814">
      <w:pPr>
        <w:pStyle w:val="Sarakstarindkopa"/>
        <w:numPr>
          <w:ilvl w:val="0"/>
          <w:numId w:val="11"/>
        </w:numPr>
        <w:rPr>
          <w:rFonts w:ascii="Arial" w:hAnsi="Arial" w:cs="Arial"/>
        </w:rPr>
      </w:pPr>
      <w:r>
        <w:rPr>
          <w:rFonts w:ascii="Arial" w:hAnsi="Arial" w:cs="Arial"/>
        </w:rPr>
        <w:t>7 naktis *** viesnīcās (viena vieta divvietīgā numuriņā)</w:t>
      </w:r>
    </w:p>
    <w:p w:rsidR="001B1814" w:rsidRDefault="001B1814" w:rsidP="001B1814">
      <w:pPr>
        <w:pStyle w:val="Sarakstarindkopa"/>
        <w:rPr>
          <w:rFonts w:ascii="Arial" w:hAnsi="Arial" w:cs="Arial"/>
        </w:rPr>
      </w:pPr>
    </w:p>
    <w:p w:rsidR="001B1814" w:rsidRDefault="001B1814" w:rsidP="001B1814">
      <w:pPr>
        <w:pStyle w:val="Sarakstarindkopa"/>
        <w:ind w:hanging="862"/>
        <w:rPr>
          <w:rFonts w:ascii="Arial" w:hAnsi="Arial" w:cs="Arial"/>
        </w:rPr>
      </w:pPr>
    </w:p>
    <w:p w:rsidR="001B1814" w:rsidRPr="001B1814" w:rsidRDefault="001B1814" w:rsidP="001B1814">
      <w:pPr>
        <w:pStyle w:val="Sarakstarindkopa"/>
        <w:ind w:hanging="862"/>
        <w:rPr>
          <w:rFonts w:ascii="Arial" w:hAnsi="Arial" w:cs="Arial"/>
          <w:b/>
          <w:sz w:val="28"/>
          <w:szCs w:val="28"/>
        </w:rPr>
      </w:pPr>
      <w:r w:rsidRPr="001B1814">
        <w:rPr>
          <w:rFonts w:ascii="Arial" w:hAnsi="Arial" w:cs="Arial"/>
          <w:b/>
          <w:sz w:val="28"/>
          <w:szCs w:val="28"/>
        </w:rPr>
        <w:t>EKSKURSIJU-TRANSPORTA PAKETE</w:t>
      </w:r>
    </w:p>
    <w:p w:rsidR="001B1814" w:rsidRPr="001B1814" w:rsidRDefault="008F2398" w:rsidP="001B1814">
      <w:pPr>
        <w:pStyle w:val="Sarakstarindkopa"/>
        <w:ind w:hanging="862"/>
        <w:rPr>
          <w:rFonts w:ascii="Arial" w:hAnsi="Arial" w:cs="Arial"/>
          <w:b/>
          <w:sz w:val="28"/>
          <w:szCs w:val="28"/>
        </w:rPr>
      </w:pPr>
      <w:r>
        <w:rPr>
          <w:rFonts w:ascii="Arial" w:hAnsi="Arial" w:cs="Arial"/>
          <w:b/>
          <w:sz w:val="28"/>
          <w:szCs w:val="28"/>
        </w:rPr>
        <w:t>18</w:t>
      </w:r>
      <w:r w:rsidR="001B1814" w:rsidRPr="001B1814">
        <w:rPr>
          <w:rFonts w:ascii="Arial" w:hAnsi="Arial" w:cs="Arial"/>
          <w:b/>
          <w:sz w:val="28"/>
          <w:szCs w:val="28"/>
        </w:rPr>
        <w:t>9 €</w:t>
      </w:r>
    </w:p>
    <w:p w:rsidR="008F2398" w:rsidRDefault="008F2398" w:rsidP="00031049">
      <w:pPr>
        <w:pStyle w:val="Sarakstarindkopa"/>
        <w:numPr>
          <w:ilvl w:val="0"/>
          <w:numId w:val="12"/>
        </w:numPr>
        <w:rPr>
          <w:rFonts w:ascii="Arial" w:hAnsi="Arial" w:cs="Arial"/>
        </w:rPr>
      </w:pPr>
      <w:r>
        <w:rPr>
          <w:rFonts w:ascii="Arial" w:hAnsi="Arial" w:cs="Arial"/>
        </w:rPr>
        <w:t>Grupas vadītāja pakalpojumi</w:t>
      </w:r>
    </w:p>
    <w:p w:rsidR="001B1814" w:rsidRPr="008F2398" w:rsidRDefault="008F2398" w:rsidP="00031049">
      <w:pPr>
        <w:pStyle w:val="Sarakstarindkopa"/>
        <w:numPr>
          <w:ilvl w:val="0"/>
          <w:numId w:val="12"/>
        </w:numPr>
        <w:rPr>
          <w:rFonts w:ascii="Arial" w:hAnsi="Arial" w:cs="Arial"/>
        </w:rPr>
      </w:pPr>
      <w:r>
        <w:rPr>
          <w:rFonts w:ascii="Arial" w:hAnsi="Arial" w:cs="Arial"/>
        </w:rPr>
        <w:t>Transporta apkalpošana</w:t>
      </w:r>
    </w:p>
    <w:p w:rsidR="001B1814" w:rsidRPr="001B1814" w:rsidRDefault="001B1814" w:rsidP="001B1814">
      <w:pPr>
        <w:pStyle w:val="Sarakstarindkopa"/>
        <w:numPr>
          <w:ilvl w:val="0"/>
          <w:numId w:val="12"/>
        </w:numPr>
        <w:rPr>
          <w:rFonts w:ascii="Arial" w:hAnsi="Arial" w:cs="Arial"/>
        </w:rPr>
      </w:pPr>
      <w:r w:rsidRPr="001B1814">
        <w:rPr>
          <w:rFonts w:ascii="Arial" w:hAnsi="Arial" w:cs="Arial"/>
        </w:rPr>
        <w:t>Ekskursij</w:t>
      </w:r>
      <w:r w:rsidR="008F2398">
        <w:rPr>
          <w:rFonts w:ascii="Arial" w:hAnsi="Arial" w:cs="Arial"/>
        </w:rPr>
        <w:t>as brauciens uz Ammānu (ieejas biļetes tiek apmaksātas atsevišķi)</w:t>
      </w:r>
      <w:r w:rsidRPr="001B1814">
        <w:rPr>
          <w:rFonts w:ascii="Arial" w:hAnsi="Arial" w:cs="Arial"/>
        </w:rPr>
        <w:tab/>
      </w:r>
    </w:p>
    <w:p w:rsidR="001B1814" w:rsidRDefault="001B1814" w:rsidP="001B1814">
      <w:pPr>
        <w:pStyle w:val="Sarakstarindkopa"/>
        <w:numPr>
          <w:ilvl w:val="0"/>
          <w:numId w:val="12"/>
        </w:numPr>
        <w:rPr>
          <w:rFonts w:ascii="Arial" w:hAnsi="Arial" w:cs="Arial"/>
        </w:rPr>
      </w:pPr>
      <w:r w:rsidRPr="001B1814">
        <w:rPr>
          <w:rFonts w:ascii="Arial" w:hAnsi="Arial" w:cs="Arial"/>
        </w:rPr>
        <w:t>Ekskursija</w:t>
      </w:r>
      <w:r w:rsidR="008F2398">
        <w:rPr>
          <w:rFonts w:ascii="Arial" w:hAnsi="Arial" w:cs="Arial"/>
        </w:rPr>
        <w:t xml:space="preserve">s brauciens uz </w:t>
      </w:r>
      <w:proofErr w:type="spellStart"/>
      <w:r w:rsidR="008F2398">
        <w:rPr>
          <w:rFonts w:ascii="Arial" w:hAnsi="Arial" w:cs="Arial"/>
        </w:rPr>
        <w:t>Džerašu</w:t>
      </w:r>
      <w:proofErr w:type="spellEnd"/>
      <w:r w:rsidR="008F2398">
        <w:rPr>
          <w:rFonts w:ascii="Arial" w:hAnsi="Arial" w:cs="Arial"/>
        </w:rPr>
        <w:t xml:space="preserve"> (ieejas biļetes tiek apmaksātas atsevišķi)</w:t>
      </w:r>
    </w:p>
    <w:p w:rsidR="008F2398" w:rsidRDefault="008F2398" w:rsidP="001B1814">
      <w:pPr>
        <w:pStyle w:val="Sarakstarindkopa"/>
        <w:numPr>
          <w:ilvl w:val="0"/>
          <w:numId w:val="12"/>
        </w:numPr>
        <w:rPr>
          <w:rFonts w:ascii="Arial" w:hAnsi="Arial" w:cs="Arial"/>
        </w:rPr>
      </w:pPr>
      <w:r>
        <w:rPr>
          <w:rFonts w:ascii="Arial" w:hAnsi="Arial" w:cs="Arial"/>
        </w:rPr>
        <w:t>Ekskursijas brauciens uz Petru (ieejas biļetes tiek apmaksātas atsevišķi)</w:t>
      </w:r>
    </w:p>
    <w:p w:rsidR="008F2398" w:rsidRDefault="008F2398" w:rsidP="001B1814">
      <w:pPr>
        <w:pStyle w:val="Sarakstarindkopa"/>
        <w:numPr>
          <w:ilvl w:val="0"/>
          <w:numId w:val="12"/>
        </w:numPr>
        <w:rPr>
          <w:rFonts w:ascii="Arial" w:hAnsi="Arial" w:cs="Arial"/>
        </w:rPr>
      </w:pPr>
      <w:r>
        <w:rPr>
          <w:rFonts w:ascii="Arial" w:hAnsi="Arial" w:cs="Arial"/>
        </w:rPr>
        <w:t>Ekskursijas brauciens uz Vadi Ram tuksnesi (ieejas biļetes tiek apmaksātas atsevišķi)</w:t>
      </w:r>
    </w:p>
    <w:p w:rsidR="001B1814" w:rsidRDefault="001B1814" w:rsidP="001B1814">
      <w:pPr>
        <w:rPr>
          <w:rFonts w:ascii="Arial" w:hAnsi="Arial" w:cs="Arial"/>
        </w:rPr>
      </w:pPr>
    </w:p>
    <w:p w:rsidR="001B1814" w:rsidRDefault="001B1814" w:rsidP="001B1814">
      <w:pPr>
        <w:rPr>
          <w:rFonts w:ascii="Arial" w:hAnsi="Arial" w:cs="Arial"/>
        </w:rPr>
      </w:pPr>
    </w:p>
    <w:p w:rsidR="001B1814" w:rsidRPr="008F2398" w:rsidRDefault="001B1814" w:rsidP="001B1814">
      <w:pPr>
        <w:rPr>
          <w:b/>
          <w:sz w:val="28"/>
          <w:szCs w:val="28"/>
        </w:rPr>
      </w:pPr>
      <w:r w:rsidRPr="008F2398">
        <w:rPr>
          <w:b/>
          <w:sz w:val="28"/>
          <w:szCs w:val="28"/>
        </w:rPr>
        <w:t>P</w:t>
      </w:r>
      <w:r w:rsidR="008F2398">
        <w:rPr>
          <w:b/>
          <w:sz w:val="28"/>
          <w:szCs w:val="28"/>
        </w:rPr>
        <w:t>apildus</w:t>
      </w:r>
      <w:r w:rsidRPr="008F2398">
        <w:rPr>
          <w:b/>
          <w:sz w:val="28"/>
          <w:szCs w:val="28"/>
        </w:rPr>
        <w:t xml:space="preserve"> </w:t>
      </w:r>
      <w:r w:rsidR="008F2398" w:rsidRPr="008F2398">
        <w:rPr>
          <w:b/>
          <w:sz w:val="28"/>
          <w:szCs w:val="28"/>
        </w:rPr>
        <w:t>Jūs varat iegādāties</w:t>
      </w:r>
      <w:r w:rsidR="008F2398">
        <w:rPr>
          <w:b/>
          <w:sz w:val="28"/>
          <w:szCs w:val="28"/>
        </w:rPr>
        <w:t>:</w:t>
      </w:r>
    </w:p>
    <w:p w:rsidR="008F2398" w:rsidRPr="008F2398" w:rsidRDefault="008F2398" w:rsidP="001B1814">
      <w:pPr>
        <w:pStyle w:val="Sarakstarindkopa"/>
        <w:numPr>
          <w:ilvl w:val="0"/>
          <w:numId w:val="13"/>
        </w:numPr>
        <w:rPr>
          <w:rFonts w:ascii="Arial" w:hAnsi="Arial" w:cs="Arial"/>
        </w:rPr>
      </w:pPr>
      <w:r w:rsidRPr="008F2398">
        <w:rPr>
          <w:color w:val="444444"/>
        </w:rPr>
        <w:t>Ekskursijas brauciens “</w:t>
      </w:r>
      <w:proofErr w:type="spellStart"/>
      <w:r w:rsidRPr="008F2398">
        <w:rPr>
          <w:color w:val="444444"/>
        </w:rPr>
        <w:t>Madaba</w:t>
      </w:r>
      <w:proofErr w:type="spellEnd"/>
      <w:r w:rsidRPr="008F2398">
        <w:rPr>
          <w:color w:val="444444"/>
        </w:rPr>
        <w:t xml:space="preserve">, Debesu kalns, Jordānas upe” - </w:t>
      </w:r>
      <w:r w:rsidRPr="008F2398">
        <w:rPr>
          <w:b/>
          <w:color w:val="444444"/>
          <w:sz w:val="28"/>
          <w:szCs w:val="28"/>
        </w:rPr>
        <w:t>59 EUR</w:t>
      </w:r>
      <w:r w:rsidRPr="008F2398">
        <w:rPr>
          <w:color w:val="444444"/>
        </w:rPr>
        <w:t xml:space="preserve"> (ieejas biļetes tiek apmaksātas atsevišķi</w:t>
      </w:r>
      <w:r>
        <w:rPr>
          <w:rFonts w:ascii="Open Sans" w:hAnsi="Open Sans"/>
          <w:color w:val="444444"/>
          <w:sz w:val="21"/>
          <w:szCs w:val="21"/>
        </w:rPr>
        <w:t>)</w:t>
      </w:r>
    </w:p>
    <w:p w:rsidR="008F2398" w:rsidRPr="001B1814" w:rsidRDefault="008F2398" w:rsidP="008F2398">
      <w:pPr>
        <w:pStyle w:val="Sarakstarindkopa"/>
        <w:numPr>
          <w:ilvl w:val="0"/>
          <w:numId w:val="13"/>
        </w:numPr>
        <w:rPr>
          <w:rFonts w:ascii="Arial" w:hAnsi="Arial" w:cs="Arial"/>
        </w:rPr>
      </w:pPr>
      <w:r w:rsidRPr="008F2398">
        <w:rPr>
          <w:color w:val="444444"/>
        </w:rPr>
        <w:t>Ja Jūs ceļojat vienatnē, obligāta piemaksa par dzīvošana vienvietīgajos numuriņos viesnīcā</w:t>
      </w:r>
      <w:r>
        <w:rPr>
          <w:color w:val="444444"/>
        </w:rPr>
        <w:t xml:space="preserve"> - </w:t>
      </w:r>
      <w:r w:rsidRPr="008F2398">
        <w:rPr>
          <w:b/>
          <w:color w:val="444444"/>
          <w:sz w:val="28"/>
          <w:szCs w:val="28"/>
        </w:rPr>
        <w:t>155</w:t>
      </w:r>
      <w:r w:rsidRPr="008F2398">
        <w:rPr>
          <w:b/>
          <w:sz w:val="28"/>
          <w:szCs w:val="28"/>
        </w:rPr>
        <w:t>€</w:t>
      </w:r>
    </w:p>
    <w:p w:rsidR="008F2398" w:rsidRPr="001B1814" w:rsidRDefault="008F2398" w:rsidP="008F2398">
      <w:pPr>
        <w:pStyle w:val="Sarakstarindkopa"/>
        <w:numPr>
          <w:ilvl w:val="0"/>
          <w:numId w:val="13"/>
        </w:numPr>
        <w:rPr>
          <w:rFonts w:ascii="Arial" w:hAnsi="Arial" w:cs="Arial"/>
        </w:rPr>
      </w:pPr>
      <w:proofErr w:type="spellStart"/>
      <w:r>
        <w:t>Transfērs</w:t>
      </w:r>
      <w:proofErr w:type="spellEnd"/>
      <w:r>
        <w:t xml:space="preserve"> Rīga – Viļņa – Rīga - </w:t>
      </w:r>
      <w:r w:rsidRPr="008F2398">
        <w:rPr>
          <w:b/>
          <w:sz w:val="28"/>
          <w:szCs w:val="28"/>
        </w:rPr>
        <w:t>30</w:t>
      </w:r>
      <w:r w:rsidRPr="008F2398">
        <w:rPr>
          <w:b/>
          <w:sz w:val="28"/>
          <w:szCs w:val="28"/>
        </w:rPr>
        <w:t>€</w:t>
      </w:r>
    </w:p>
    <w:p w:rsidR="008F2398" w:rsidRPr="001B1814" w:rsidRDefault="008F2398" w:rsidP="008F2398">
      <w:pPr>
        <w:pStyle w:val="Sarakstarindkopa"/>
        <w:numPr>
          <w:ilvl w:val="0"/>
          <w:numId w:val="13"/>
        </w:numPr>
        <w:rPr>
          <w:rFonts w:ascii="Arial" w:hAnsi="Arial" w:cs="Arial"/>
        </w:rPr>
      </w:pPr>
      <w:r>
        <w:t xml:space="preserve">Brauciens ar džipiem Vadi Ram tuksnesī - </w:t>
      </w:r>
      <w:r w:rsidRPr="008F2398">
        <w:rPr>
          <w:b/>
          <w:sz w:val="28"/>
          <w:szCs w:val="28"/>
        </w:rPr>
        <w:t>15</w:t>
      </w:r>
      <w:r w:rsidRPr="008F2398">
        <w:rPr>
          <w:b/>
          <w:sz w:val="28"/>
          <w:szCs w:val="28"/>
        </w:rPr>
        <w:t>€</w:t>
      </w:r>
    </w:p>
    <w:p w:rsidR="008F2398" w:rsidRPr="008F2398" w:rsidRDefault="008F2398" w:rsidP="008F2398">
      <w:pPr>
        <w:pStyle w:val="Sarakstarindkopa"/>
        <w:numPr>
          <w:ilvl w:val="0"/>
          <w:numId w:val="13"/>
        </w:numPr>
        <w:rPr>
          <w:b/>
          <w:sz w:val="28"/>
          <w:szCs w:val="28"/>
        </w:rPr>
      </w:pPr>
      <w:r>
        <w:t xml:space="preserve">Brauciens ar jahtu pa Sarkano jūru – </w:t>
      </w:r>
      <w:r w:rsidRPr="008F2398">
        <w:rPr>
          <w:b/>
          <w:sz w:val="28"/>
          <w:szCs w:val="28"/>
        </w:rPr>
        <w:t>59</w:t>
      </w:r>
      <w:r w:rsidRPr="008F2398">
        <w:rPr>
          <w:b/>
          <w:sz w:val="28"/>
          <w:szCs w:val="28"/>
        </w:rPr>
        <w:t>€</w:t>
      </w:r>
    </w:p>
    <w:p w:rsidR="001B1814" w:rsidRPr="008F2398" w:rsidRDefault="001B1814" w:rsidP="008F2398">
      <w:pPr>
        <w:ind w:left="360"/>
      </w:pPr>
    </w:p>
    <w:p w:rsidR="001B1814" w:rsidRDefault="001B1814" w:rsidP="001B1814">
      <w:pPr>
        <w:rPr>
          <w:rFonts w:ascii="Arial" w:hAnsi="Arial" w:cs="Arial"/>
          <w:b/>
          <w:sz w:val="28"/>
          <w:szCs w:val="28"/>
        </w:rPr>
      </w:pPr>
    </w:p>
    <w:p w:rsidR="001B1814" w:rsidRPr="001B1814" w:rsidRDefault="001B1814" w:rsidP="001B1814">
      <w:pPr>
        <w:rPr>
          <w:rFonts w:ascii="Arial" w:hAnsi="Arial" w:cs="Arial"/>
          <w:b/>
          <w:sz w:val="28"/>
          <w:szCs w:val="28"/>
        </w:rPr>
      </w:pPr>
      <w:r w:rsidRPr="001B1814">
        <w:rPr>
          <w:rFonts w:ascii="Arial" w:hAnsi="Arial" w:cs="Arial"/>
          <w:b/>
          <w:sz w:val="28"/>
          <w:szCs w:val="28"/>
        </w:rPr>
        <w:t>APMAKSĀTS UZ VIETAS</w:t>
      </w:r>
    </w:p>
    <w:p w:rsidR="001B1814" w:rsidRDefault="001B1814" w:rsidP="001B1814">
      <w:pPr>
        <w:rPr>
          <w:rFonts w:ascii="Arial" w:hAnsi="Arial" w:cs="Arial"/>
          <w:b/>
        </w:rPr>
      </w:pPr>
    </w:p>
    <w:p w:rsidR="00EE6AE4" w:rsidRDefault="00EE6AE4" w:rsidP="001B1814">
      <w:pPr>
        <w:rPr>
          <w:rFonts w:ascii="Arial" w:hAnsi="Arial" w:cs="Arial"/>
          <w:b/>
        </w:rPr>
      </w:pPr>
      <w:r>
        <w:rPr>
          <w:rFonts w:ascii="Arial" w:hAnsi="Arial" w:cs="Arial"/>
          <w:b/>
        </w:rPr>
        <w:t>Ieejas biļetes Jordānas upe ~12 dināri</w:t>
      </w:r>
    </w:p>
    <w:p w:rsidR="00EE6AE4" w:rsidRDefault="00EE6AE4" w:rsidP="001B1814">
      <w:pPr>
        <w:rPr>
          <w:rFonts w:ascii="Arial" w:hAnsi="Arial" w:cs="Arial"/>
          <w:b/>
        </w:rPr>
      </w:pPr>
      <w:r>
        <w:rPr>
          <w:rFonts w:ascii="Arial" w:hAnsi="Arial" w:cs="Arial"/>
          <w:b/>
        </w:rPr>
        <w:t>Ieejas biļetes</w:t>
      </w:r>
      <w:r>
        <w:rPr>
          <w:rFonts w:ascii="Arial" w:hAnsi="Arial" w:cs="Arial"/>
          <w:b/>
        </w:rPr>
        <w:t xml:space="preserve"> </w:t>
      </w:r>
      <w:proofErr w:type="spellStart"/>
      <w:r>
        <w:rPr>
          <w:rFonts w:ascii="Arial" w:hAnsi="Arial" w:cs="Arial"/>
          <w:b/>
        </w:rPr>
        <w:t>Džarašas</w:t>
      </w:r>
      <w:proofErr w:type="spellEnd"/>
      <w:r>
        <w:rPr>
          <w:rFonts w:ascii="Arial" w:hAnsi="Arial" w:cs="Arial"/>
          <w:b/>
        </w:rPr>
        <w:t xml:space="preserve"> pilsēta ~10 dināri</w:t>
      </w:r>
    </w:p>
    <w:p w:rsidR="00EE6AE4" w:rsidRDefault="00EE6AE4" w:rsidP="001B1814">
      <w:pPr>
        <w:rPr>
          <w:rFonts w:ascii="Arial" w:hAnsi="Arial" w:cs="Arial"/>
          <w:b/>
        </w:rPr>
      </w:pPr>
      <w:r>
        <w:rPr>
          <w:rFonts w:ascii="Arial" w:hAnsi="Arial" w:cs="Arial"/>
          <w:b/>
        </w:rPr>
        <w:t>Ieejas biļetes</w:t>
      </w:r>
      <w:r>
        <w:rPr>
          <w:rFonts w:ascii="Arial" w:hAnsi="Arial" w:cs="Arial"/>
          <w:b/>
        </w:rPr>
        <w:t xml:space="preserve"> Ammānas pilsēta ~10 dināri</w:t>
      </w:r>
    </w:p>
    <w:p w:rsidR="00EE6AE4" w:rsidRDefault="00EE6AE4" w:rsidP="001B1814">
      <w:pPr>
        <w:rPr>
          <w:rFonts w:ascii="Arial" w:hAnsi="Arial" w:cs="Arial"/>
          <w:b/>
        </w:rPr>
      </w:pPr>
      <w:r>
        <w:rPr>
          <w:rFonts w:ascii="Arial" w:hAnsi="Arial" w:cs="Arial"/>
          <w:b/>
        </w:rPr>
        <w:t>Ieejas biļetes</w:t>
      </w:r>
      <w:r>
        <w:rPr>
          <w:rFonts w:ascii="Arial" w:hAnsi="Arial" w:cs="Arial"/>
          <w:b/>
        </w:rPr>
        <w:t xml:space="preserve"> Karaliskais automobiļu muzejs Ammānā ~3 dināri</w:t>
      </w:r>
    </w:p>
    <w:p w:rsidR="00EE6AE4" w:rsidRDefault="00EE6AE4" w:rsidP="001B1814">
      <w:pPr>
        <w:rPr>
          <w:rFonts w:ascii="Arial" w:hAnsi="Arial" w:cs="Arial"/>
          <w:b/>
        </w:rPr>
      </w:pPr>
      <w:r>
        <w:rPr>
          <w:rFonts w:ascii="Arial" w:hAnsi="Arial" w:cs="Arial"/>
          <w:b/>
        </w:rPr>
        <w:t>Ieejas biļetes</w:t>
      </w:r>
      <w:r>
        <w:rPr>
          <w:rFonts w:ascii="Arial" w:hAnsi="Arial" w:cs="Arial"/>
          <w:b/>
        </w:rPr>
        <w:t xml:space="preserve"> </w:t>
      </w:r>
      <w:proofErr w:type="spellStart"/>
      <w:r>
        <w:rPr>
          <w:rFonts w:ascii="Arial" w:hAnsi="Arial" w:cs="Arial"/>
          <w:b/>
        </w:rPr>
        <w:t>Madabas</w:t>
      </w:r>
      <w:proofErr w:type="spellEnd"/>
      <w:r>
        <w:rPr>
          <w:rFonts w:ascii="Arial" w:hAnsi="Arial" w:cs="Arial"/>
          <w:b/>
        </w:rPr>
        <w:t xml:space="preserve"> pilsēta ~1 dinārs</w:t>
      </w:r>
    </w:p>
    <w:p w:rsidR="00EE6AE4" w:rsidRDefault="00EE6AE4" w:rsidP="001B1814">
      <w:pPr>
        <w:rPr>
          <w:rFonts w:ascii="Arial" w:hAnsi="Arial" w:cs="Arial"/>
          <w:b/>
        </w:rPr>
      </w:pPr>
      <w:r>
        <w:rPr>
          <w:rFonts w:ascii="Arial" w:hAnsi="Arial" w:cs="Arial"/>
          <w:b/>
        </w:rPr>
        <w:t>Ieejas biļetes</w:t>
      </w:r>
      <w:r>
        <w:rPr>
          <w:rFonts w:ascii="Arial" w:hAnsi="Arial" w:cs="Arial"/>
          <w:b/>
        </w:rPr>
        <w:t xml:space="preserve"> Debesu kalns ~2 dināri</w:t>
      </w:r>
    </w:p>
    <w:p w:rsidR="00EE6AE4" w:rsidRDefault="00EE6AE4" w:rsidP="001B1814">
      <w:pPr>
        <w:rPr>
          <w:rFonts w:ascii="Arial" w:hAnsi="Arial" w:cs="Arial"/>
          <w:b/>
        </w:rPr>
      </w:pPr>
      <w:r>
        <w:rPr>
          <w:rFonts w:ascii="Arial" w:hAnsi="Arial" w:cs="Arial"/>
          <w:b/>
        </w:rPr>
        <w:t>Ieejas biļetes</w:t>
      </w:r>
      <w:r>
        <w:rPr>
          <w:rFonts w:ascii="Arial" w:hAnsi="Arial" w:cs="Arial"/>
          <w:b/>
        </w:rPr>
        <w:t xml:space="preserve"> Petras pilsēta ~50 dināri</w:t>
      </w:r>
    </w:p>
    <w:p w:rsidR="00EE6AE4" w:rsidRDefault="00EE6AE4" w:rsidP="001B1814">
      <w:pPr>
        <w:rPr>
          <w:rFonts w:ascii="Arial" w:hAnsi="Arial" w:cs="Arial"/>
          <w:b/>
        </w:rPr>
      </w:pPr>
      <w:r>
        <w:rPr>
          <w:rFonts w:ascii="Arial" w:hAnsi="Arial" w:cs="Arial"/>
          <w:b/>
        </w:rPr>
        <w:t>Ieejas biļetes</w:t>
      </w:r>
      <w:r>
        <w:rPr>
          <w:rFonts w:ascii="Arial" w:hAnsi="Arial" w:cs="Arial"/>
          <w:b/>
        </w:rPr>
        <w:t xml:space="preserve"> Vadi Ram tuksnesis ~5 dināri</w:t>
      </w:r>
    </w:p>
    <w:p w:rsidR="00EE6AE4" w:rsidRPr="001B1814" w:rsidRDefault="00EE6AE4" w:rsidP="001B1814">
      <w:pPr>
        <w:rPr>
          <w:rFonts w:ascii="Arial" w:hAnsi="Arial" w:cs="Arial"/>
          <w:b/>
        </w:rPr>
      </w:pPr>
      <w:r>
        <w:rPr>
          <w:rFonts w:ascii="Arial" w:hAnsi="Arial" w:cs="Arial"/>
          <w:b/>
        </w:rPr>
        <w:t>Ieejas biļetes</w:t>
      </w:r>
      <w:r>
        <w:rPr>
          <w:rFonts w:ascii="Arial" w:hAnsi="Arial" w:cs="Arial"/>
          <w:b/>
        </w:rPr>
        <w:t xml:space="preserve"> apskates un izklaides vietās</w:t>
      </w:r>
    </w:p>
    <w:p w:rsidR="001B1814" w:rsidRDefault="001B1814" w:rsidP="001B1814">
      <w:pPr>
        <w:rPr>
          <w:rFonts w:ascii="Arial" w:hAnsi="Arial" w:cs="Arial"/>
        </w:rPr>
      </w:pPr>
    </w:p>
    <w:p w:rsidR="001B1814" w:rsidRPr="001B1814" w:rsidRDefault="001B1814" w:rsidP="001B1814">
      <w:pPr>
        <w:rPr>
          <w:rFonts w:ascii="Arial" w:hAnsi="Arial" w:cs="Arial"/>
          <w:b/>
          <w:sz w:val="28"/>
          <w:szCs w:val="28"/>
        </w:rPr>
      </w:pPr>
      <w:r w:rsidRPr="001B1814">
        <w:rPr>
          <w:rFonts w:ascii="Arial" w:hAnsi="Arial" w:cs="Arial"/>
          <w:b/>
          <w:sz w:val="28"/>
          <w:szCs w:val="28"/>
        </w:rPr>
        <w:t>CENAS PĒC PIEPRASĪJUMA</w:t>
      </w:r>
    </w:p>
    <w:p w:rsidR="001B1814" w:rsidRDefault="00EE6AE4" w:rsidP="001B1814">
      <w:pPr>
        <w:rPr>
          <w:rFonts w:ascii="Arial" w:hAnsi="Arial" w:cs="Arial"/>
          <w:b/>
          <w:sz w:val="28"/>
          <w:szCs w:val="28"/>
        </w:rPr>
      </w:pPr>
      <w:r>
        <w:rPr>
          <w:rFonts w:ascii="Arial" w:hAnsi="Arial" w:cs="Arial"/>
          <w:b/>
        </w:rPr>
        <w:t>Nododamā bagāža (informāciju par bagāžu var precizēt  pārdošanas punktos)</w:t>
      </w:r>
    </w:p>
    <w:p w:rsidR="006838D0" w:rsidRDefault="006838D0" w:rsidP="001B1814">
      <w:pPr>
        <w:rPr>
          <w:rFonts w:ascii="Open Sans" w:hAnsi="Open Sans"/>
          <w:color w:val="444444"/>
          <w:sz w:val="21"/>
          <w:szCs w:val="21"/>
        </w:rPr>
      </w:pPr>
    </w:p>
    <w:p w:rsidR="001B1814" w:rsidRPr="001B1814" w:rsidRDefault="001B1814" w:rsidP="001B1814">
      <w:pPr>
        <w:rPr>
          <w:rFonts w:ascii="Arial" w:hAnsi="Arial" w:cs="Arial"/>
          <w:b/>
          <w:sz w:val="28"/>
          <w:szCs w:val="28"/>
        </w:rPr>
      </w:pPr>
      <w:r w:rsidRPr="001B1814">
        <w:rPr>
          <w:rFonts w:ascii="Arial" w:hAnsi="Arial" w:cs="Arial"/>
          <w:b/>
          <w:sz w:val="28"/>
          <w:szCs w:val="28"/>
        </w:rPr>
        <w:t>SVARĪGA INFORMĀCIJA</w:t>
      </w:r>
    </w:p>
    <w:p w:rsidR="006838D0" w:rsidRPr="006838D0" w:rsidRDefault="006838D0" w:rsidP="006838D0">
      <w:pPr>
        <w:pStyle w:val="Sarakstarindkopa"/>
        <w:numPr>
          <w:ilvl w:val="0"/>
          <w:numId w:val="14"/>
        </w:numPr>
        <w:rPr>
          <w:b/>
        </w:rPr>
      </w:pPr>
      <w:r w:rsidRPr="006838D0">
        <w:rPr>
          <w:color w:val="444444"/>
        </w:rPr>
        <w:t>Svarīgi: aizliegts izvest jebkurus neapstrādātos Nāves jūras produktus. Sāls kristālus, gabaliņš dubļu no Nāves jūras, pudeli ar Nāves jūras ūdeni</w:t>
      </w:r>
      <w:r w:rsidRPr="006838D0">
        <w:rPr>
          <w:color w:val="444444"/>
        </w:rPr>
        <w:t xml:space="preserve"> </w:t>
      </w:r>
      <w:r w:rsidRPr="006838D0">
        <w:rPr>
          <w:color w:val="444444"/>
        </w:rPr>
        <w:t xml:space="preserve">Jums noteikti konfiscēs Izraēlas lidostās. Tāda veida produktus varēs iegādāties </w:t>
      </w:r>
      <w:proofErr w:type="spellStart"/>
      <w:r w:rsidRPr="006838D0">
        <w:rPr>
          <w:color w:val="444444"/>
        </w:rPr>
        <w:t>Dutyfree</w:t>
      </w:r>
      <w:proofErr w:type="spellEnd"/>
      <w:r w:rsidRPr="006838D0">
        <w:rPr>
          <w:color w:val="444444"/>
        </w:rPr>
        <w:t xml:space="preserve"> veikalos.</w:t>
      </w:r>
    </w:p>
    <w:p w:rsidR="006838D0" w:rsidRPr="006838D0" w:rsidRDefault="006838D0" w:rsidP="006838D0">
      <w:pPr>
        <w:pStyle w:val="Sarakstarindkopa"/>
        <w:numPr>
          <w:ilvl w:val="0"/>
          <w:numId w:val="14"/>
        </w:numPr>
        <w:rPr>
          <w:b/>
        </w:rPr>
      </w:pPr>
      <w:r w:rsidRPr="006838D0">
        <w:rPr>
          <w:color w:val="444444"/>
        </w:rPr>
        <w:t xml:space="preserve">Latvijas Republikas pilsoņi vīzu var saņemt uz robežas. Grupas vīzas cena (ceļojot mūsu ceļojumā) ~10 </w:t>
      </w:r>
      <w:proofErr w:type="spellStart"/>
      <w:r w:rsidRPr="006838D0">
        <w:rPr>
          <w:color w:val="444444"/>
        </w:rPr>
        <w:t>eur</w:t>
      </w:r>
      <w:proofErr w:type="spellEnd"/>
      <w:r w:rsidRPr="006838D0">
        <w:rPr>
          <w:color w:val="444444"/>
        </w:rPr>
        <w:t xml:space="preserve">/pers. (cena ir atkarīga no cilvēku skaita grupā). Latvijas Republikas </w:t>
      </w:r>
      <w:proofErr w:type="spellStart"/>
      <w:r w:rsidRPr="006838D0">
        <w:rPr>
          <w:color w:val="444444"/>
        </w:rPr>
        <w:t>nepilsoņiem</w:t>
      </w:r>
      <w:proofErr w:type="spellEnd"/>
      <w:r w:rsidRPr="006838D0">
        <w:rPr>
          <w:color w:val="444444"/>
        </w:rPr>
        <w:t xml:space="preserve"> vīzu jānoformē pirms brauciena! Noformēšanas laiks līdz 2 </w:t>
      </w:r>
      <w:proofErr w:type="spellStart"/>
      <w:r w:rsidRPr="006838D0">
        <w:rPr>
          <w:color w:val="444444"/>
        </w:rPr>
        <w:t>mēn</w:t>
      </w:r>
      <w:proofErr w:type="spellEnd"/>
      <w:r w:rsidRPr="006838D0">
        <w:rPr>
          <w:color w:val="444444"/>
        </w:rPr>
        <w:t xml:space="preserve">., cena no 250 </w:t>
      </w:r>
      <w:proofErr w:type="spellStart"/>
      <w:r w:rsidRPr="006838D0">
        <w:rPr>
          <w:color w:val="444444"/>
        </w:rPr>
        <w:t>eur</w:t>
      </w:r>
      <w:proofErr w:type="spellEnd"/>
      <w:r w:rsidRPr="006838D0">
        <w:rPr>
          <w:color w:val="444444"/>
        </w:rPr>
        <w:t xml:space="preserve"> </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Ie</w:t>
      </w:r>
      <w:r w:rsidR="006838D0">
        <w:rPr>
          <w:rFonts w:ascii="Arial" w:hAnsi="Arial" w:cs="Arial"/>
        </w:rPr>
        <w:t>e</w:t>
      </w:r>
      <w:r w:rsidRPr="001B1814">
        <w:rPr>
          <w:rFonts w:ascii="Arial" w:hAnsi="Arial" w:cs="Arial"/>
        </w:rPr>
        <w:t>jas biļetes apskates un izklaides vietās tiek apmaksātas uz vietas</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Grupas vadītājs ir tiesīgs mainīt ekskursiju dienas un laiku kārtību neizmainot pašu tūres programmu</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Lūgums pievērst uzmanību, ka tūres cena var mainīties, sakarā ar aviobiļešu sadārdzinājumu</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Fiksētas vietas autobusā - 15 eur - pēc pieprasījuma</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Brīvs laiks būs paredzēts ja nebūs neparedzēti apstākļi, satiksmes sastrēgumi un citas atkāpes no grafika</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Ekskursijas notiek valodā kuru saprot 60% no ceļotāju grupas.</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Ceļošanai uz Šengenas un Eiropas Savienības valstīm, visām Latvijas pilsoņu un Latvijas nepilsoņu pasēm jābūt derīgām līdz ceļojuma beigām</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Ceļošanai ārpus Šengenas un Eiropas Savienības, visām pasēm jābūt derīgām vismaz 6 mēnešus pēc ceļojuma beigām</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Ceļošanai ārpus Šengenas nav derīgas Latvijas pilsoņa un nepilsoņa pases ar derīguma termiņu 50 gadu (izdotas līdz 19.11.2007)</w:t>
      </w:r>
    </w:p>
    <w:p w:rsidR="001B1814" w:rsidRPr="001B1814" w:rsidRDefault="001B1814" w:rsidP="001B1814">
      <w:pPr>
        <w:pStyle w:val="Sarakstarindkopa"/>
        <w:numPr>
          <w:ilvl w:val="0"/>
          <w:numId w:val="14"/>
        </w:numPr>
        <w:rPr>
          <w:rFonts w:ascii="Arial" w:hAnsi="Arial" w:cs="Arial"/>
        </w:rPr>
      </w:pPr>
      <w:r w:rsidRPr="001B1814">
        <w:rPr>
          <w:rFonts w:ascii="Arial" w:hAnsi="Arial" w:cs="Arial"/>
        </w:rPr>
        <w:t>Aviokompānija Ryanair un Wizz Air – nepiedāvā iespēju lidmašīnā sēdēt kopā. Ja lidojuma laikā vēlēties sēdēt kopā – precizējiet piemaksu par šo pakalpojumu pie menedžera.</w:t>
      </w:r>
    </w:p>
    <w:p w:rsidR="001B1814" w:rsidRDefault="001B1814" w:rsidP="001B1814">
      <w:pPr>
        <w:pStyle w:val="Sarakstarindkopa"/>
        <w:numPr>
          <w:ilvl w:val="0"/>
          <w:numId w:val="14"/>
        </w:numPr>
        <w:rPr>
          <w:rFonts w:ascii="Arial" w:hAnsi="Arial" w:cs="Arial"/>
        </w:rPr>
      </w:pPr>
      <w:r w:rsidRPr="001B1814">
        <w:rPr>
          <w:rFonts w:ascii="Arial" w:hAnsi="Arial" w:cs="Arial"/>
        </w:rPr>
        <w:t>Latvijas Nepilsoņi nevar ceļot ārpus Latvijas ar ID karti</w:t>
      </w:r>
    </w:p>
    <w:p w:rsidR="006838D0" w:rsidRDefault="006838D0" w:rsidP="006838D0">
      <w:pPr>
        <w:rPr>
          <w:rFonts w:ascii="Arial" w:hAnsi="Arial" w:cs="Arial"/>
        </w:rPr>
      </w:pPr>
    </w:p>
    <w:p w:rsidR="006838D0" w:rsidRDefault="006838D0" w:rsidP="006838D0">
      <w:pPr>
        <w:rPr>
          <w:rFonts w:ascii="Arial" w:hAnsi="Arial" w:cs="Arial"/>
        </w:rPr>
      </w:pPr>
      <w:bookmarkStart w:id="0" w:name="_GoBack"/>
      <w:bookmarkEnd w:id="0"/>
    </w:p>
    <w:p w:rsidR="006838D0" w:rsidRPr="006838D0" w:rsidRDefault="006838D0" w:rsidP="006838D0">
      <w:pPr>
        <w:jc w:val="center"/>
        <w:rPr>
          <w:rFonts w:ascii="Arial" w:hAnsi="Arial" w:cs="Arial"/>
        </w:rPr>
      </w:pPr>
      <w:r>
        <w:rPr>
          <w:rFonts w:ascii="Arial" w:hAnsi="Arial" w:cs="Arial"/>
        </w:rPr>
        <w:t>ITX</w:t>
      </w:r>
    </w:p>
    <w:sectPr w:rsidR="006838D0" w:rsidRPr="006838D0" w:rsidSect="000F4098">
      <w:type w:val="continuous"/>
      <w:pgSz w:w="11906" w:h="16838"/>
      <w:pgMar w:top="737" w:right="707"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D3D77"/>
    <w:multiLevelType w:val="hybridMultilevel"/>
    <w:tmpl w:val="8F063D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D053496"/>
    <w:multiLevelType w:val="hybridMultilevel"/>
    <w:tmpl w:val="39F6DDF0"/>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2" w15:restartNumberingAfterBreak="0">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B1298"/>
    <w:multiLevelType w:val="hybridMultilevel"/>
    <w:tmpl w:val="1BA4E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726BB6"/>
    <w:multiLevelType w:val="hybridMultilevel"/>
    <w:tmpl w:val="C2C6A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3"/>
  </w:num>
  <w:num w:numId="5">
    <w:abstractNumId w:val="10"/>
  </w:num>
  <w:num w:numId="6">
    <w:abstractNumId w:val="6"/>
  </w:num>
  <w:num w:numId="7">
    <w:abstractNumId w:val="12"/>
  </w:num>
  <w:num w:numId="8">
    <w:abstractNumId w:val="9"/>
  </w:num>
  <w:num w:numId="9">
    <w:abstractNumId w:val="3"/>
  </w:num>
  <w:num w:numId="10">
    <w:abstractNumId w:val="4"/>
  </w:num>
  <w:num w:numId="11">
    <w:abstractNumId w:val="7"/>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25"/>
    <w:rsid w:val="00000B0D"/>
    <w:rsid w:val="00004688"/>
    <w:rsid w:val="000649B2"/>
    <w:rsid w:val="0007283E"/>
    <w:rsid w:val="000A7E5F"/>
    <w:rsid w:val="000C1DCC"/>
    <w:rsid w:val="000F4098"/>
    <w:rsid w:val="000F6621"/>
    <w:rsid w:val="00105D67"/>
    <w:rsid w:val="00140A2E"/>
    <w:rsid w:val="00181ADB"/>
    <w:rsid w:val="001B1814"/>
    <w:rsid w:val="001E51B5"/>
    <w:rsid w:val="001F0897"/>
    <w:rsid w:val="002118ED"/>
    <w:rsid w:val="00225333"/>
    <w:rsid w:val="002271DD"/>
    <w:rsid w:val="00227361"/>
    <w:rsid w:val="00232439"/>
    <w:rsid w:val="002447E8"/>
    <w:rsid w:val="0028187B"/>
    <w:rsid w:val="00307ED3"/>
    <w:rsid w:val="00334D9E"/>
    <w:rsid w:val="003824E6"/>
    <w:rsid w:val="00386F39"/>
    <w:rsid w:val="003A2BEE"/>
    <w:rsid w:val="00467D2F"/>
    <w:rsid w:val="004733F6"/>
    <w:rsid w:val="00492271"/>
    <w:rsid w:val="00497F00"/>
    <w:rsid w:val="004A1B2E"/>
    <w:rsid w:val="004A38FC"/>
    <w:rsid w:val="004D403B"/>
    <w:rsid w:val="004D6290"/>
    <w:rsid w:val="004E64D2"/>
    <w:rsid w:val="00520E7A"/>
    <w:rsid w:val="0053127D"/>
    <w:rsid w:val="00562A91"/>
    <w:rsid w:val="00562B65"/>
    <w:rsid w:val="005709A0"/>
    <w:rsid w:val="005C0CCF"/>
    <w:rsid w:val="005C402A"/>
    <w:rsid w:val="005D1D7F"/>
    <w:rsid w:val="005F6AE6"/>
    <w:rsid w:val="00610D10"/>
    <w:rsid w:val="00634226"/>
    <w:rsid w:val="00665E23"/>
    <w:rsid w:val="006838D0"/>
    <w:rsid w:val="006C49BE"/>
    <w:rsid w:val="006E171C"/>
    <w:rsid w:val="006F635F"/>
    <w:rsid w:val="00735C44"/>
    <w:rsid w:val="00753645"/>
    <w:rsid w:val="00760925"/>
    <w:rsid w:val="00772C08"/>
    <w:rsid w:val="00780C57"/>
    <w:rsid w:val="0079572B"/>
    <w:rsid w:val="007A6F22"/>
    <w:rsid w:val="007C4598"/>
    <w:rsid w:val="007C5548"/>
    <w:rsid w:val="00814D37"/>
    <w:rsid w:val="008537C2"/>
    <w:rsid w:val="0088119F"/>
    <w:rsid w:val="008C432C"/>
    <w:rsid w:val="008F2398"/>
    <w:rsid w:val="009067A1"/>
    <w:rsid w:val="00945112"/>
    <w:rsid w:val="00950F7C"/>
    <w:rsid w:val="00961FEE"/>
    <w:rsid w:val="009A6D8B"/>
    <w:rsid w:val="00A06A48"/>
    <w:rsid w:val="00A510FA"/>
    <w:rsid w:val="00A60F25"/>
    <w:rsid w:val="00A67F33"/>
    <w:rsid w:val="00AA5ABC"/>
    <w:rsid w:val="00AC1FE2"/>
    <w:rsid w:val="00AE0E2B"/>
    <w:rsid w:val="00B13A8F"/>
    <w:rsid w:val="00B41846"/>
    <w:rsid w:val="00B56943"/>
    <w:rsid w:val="00B5749C"/>
    <w:rsid w:val="00B646DC"/>
    <w:rsid w:val="00B91CDD"/>
    <w:rsid w:val="00B9353B"/>
    <w:rsid w:val="00BD52AA"/>
    <w:rsid w:val="00C4403B"/>
    <w:rsid w:val="00C711F1"/>
    <w:rsid w:val="00CF59DE"/>
    <w:rsid w:val="00D216CF"/>
    <w:rsid w:val="00D40105"/>
    <w:rsid w:val="00D94640"/>
    <w:rsid w:val="00E72C1A"/>
    <w:rsid w:val="00EC102B"/>
    <w:rsid w:val="00ED04AA"/>
    <w:rsid w:val="00ED7DF5"/>
    <w:rsid w:val="00EE6AE4"/>
    <w:rsid w:val="00EE7E88"/>
    <w:rsid w:val="00F30942"/>
    <w:rsid w:val="00F65D18"/>
    <w:rsid w:val="00F7143E"/>
    <w:rsid w:val="00FA6B77"/>
    <w:rsid w:val="00FF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A31E4"/>
  <w15:docId w15:val="{1B851E6C-9543-47A6-AABE-53F46A5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760925"/>
    <w:rPr>
      <w:sz w:val="24"/>
      <w:szCs w:val="24"/>
    </w:rPr>
  </w:style>
  <w:style w:type="paragraph" w:styleId="Virsraksts1">
    <w:name w:val="heading 1"/>
    <w:basedOn w:val="Parasts"/>
    <w:next w:val="Parasts"/>
    <w:link w:val="Virsraksts1Rakstz"/>
    <w:qFormat/>
    <w:rsid w:val="00B5749C"/>
    <w:pPr>
      <w:keepNext/>
      <w:spacing w:before="240" w:after="60"/>
      <w:outlineLvl w:val="0"/>
    </w:pPr>
    <w:rPr>
      <w:rFonts w:ascii="Cambria" w:hAnsi="Cambria"/>
      <w:b/>
      <w:bCs/>
      <w:kern w:val="32"/>
      <w:sz w:val="32"/>
      <w:szCs w:val="32"/>
    </w:rPr>
  </w:style>
  <w:style w:type="paragraph" w:styleId="Virsraksts2">
    <w:name w:val="heading 2"/>
    <w:basedOn w:val="Parasts"/>
    <w:link w:val="Virsraksts2Rakstz"/>
    <w:uiPriority w:val="9"/>
    <w:qFormat/>
    <w:rsid w:val="000F4098"/>
    <w:pPr>
      <w:spacing w:before="100" w:beforeAutospacing="1" w:after="100" w:afterAutospacing="1"/>
      <w:outlineLvl w:val="1"/>
    </w:pPr>
    <w:rPr>
      <w:b/>
      <w:bCs/>
      <w:sz w:val="36"/>
      <w:szCs w:val="36"/>
    </w:rPr>
  </w:style>
  <w:style w:type="paragraph" w:styleId="Virsraksts3">
    <w:name w:val="heading 3"/>
    <w:basedOn w:val="Parasts"/>
    <w:next w:val="Parasts"/>
    <w:link w:val="Virsraksts3Rakstz"/>
    <w:unhideWhenUsed/>
    <w:qFormat/>
    <w:rsid w:val="000F409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760925"/>
    <w:rPr>
      <w:color w:val="0000FF"/>
      <w:u w:val="single"/>
    </w:rPr>
  </w:style>
  <w:style w:type="character" w:styleId="Izclums">
    <w:name w:val="Emphasis"/>
    <w:basedOn w:val="Noklusjumarindkopasfonts"/>
    <w:uiPriority w:val="20"/>
    <w:qFormat/>
    <w:rsid w:val="006F635F"/>
    <w:rPr>
      <w:i/>
      <w:iCs/>
    </w:rPr>
  </w:style>
  <w:style w:type="character" w:customStyle="1" w:styleId="Virsraksts2Rakstz">
    <w:name w:val="Virsraksts 2 Rakstz."/>
    <w:basedOn w:val="Noklusjumarindkopasfonts"/>
    <w:link w:val="Virsraksts2"/>
    <w:uiPriority w:val="9"/>
    <w:rsid w:val="000F4098"/>
    <w:rPr>
      <w:b/>
      <w:bCs/>
      <w:sz w:val="36"/>
      <w:szCs w:val="36"/>
    </w:rPr>
  </w:style>
  <w:style w:type="character" w:customStyle="1" w:styleId="productname-holder">
    <w:name w:val="productname-holder"/>
    <w:basedOn w:val="Noklusjumarindkopasfonts"/>
    <w:rsid w:val="000F4098"/>
  </w:style>
  <w:style w:type="character" w:customStyle="1" w:styleId="event-code">
    <w:name w:val="event-code"/>
    <w:basedOn w:val="Noklusjumarindkopasfonts"/>
    <w:rsid w:val="000F4098"/>
  </w:style>
  <w:style w:type="character" w:customStyle="1" w:styleId="destination-title">
    <w:name w:val="destination-title"/>
    <w:basedOn w:val="Noklusjumarindkopasfonts"/>
    <w:rsid w:val="000F4098"/>
  </w:style>
  <w:style w:type="paragraph" w:styleId="Paraststmeklis">
    <w:name w:val="Normal (Web)"/>
    <w:basedOn w:val="Parasts"/>
    <w:uiPriority w:val="99"/>
    <w:unhideWhenUsed/>
    <w:rsid w:val="000F4098"/>
    <w:pPr>
      <w:spacing w:before="100" w:beforeAutospacing="1" w:after="100" w:afterAutospacing="1"/>
    </w:pPr>
  </w:style>
  <w:style w:type="character" w:customStyle="1" w:styleId="Virsraksts3Rakstz">
    <w:name w:val="Virsraksts 3 Rakstz."/>
    <w:basedOn w:val="Noklusjumarindkopasfonts"/>
    <w:link w:val="Virsraksts3"/>
    <w:rsid w:val="000F4098"/>
    <w:rPr>
      <w:rFonts w:ascii="Cambria" w:eastAsia="Times New Roman" w:hAnsi="Cambria" w:cs="Times New Roman"/>
      <w:b/>
      <w:bCs/>
      <w:sz w:val="26"/>
      <w:szCs w:val="26"/>
    </w:rPr>
  </w:style>
  <w:style w:type="character" w:styleId="Izteiksmgs">
    <w:name w:val="Strong"/>
    <w:basedOn w:val="Noklusjumarindkopasfonts"/>
    <w:uiPriority w:val="22"/>
    <w:qFormat/>
    <w:rsid w:val="00F7143E"/>
    <w:rPr>
      <w:b/>
      <w:bCs/>
    </w:rPr>
  </w:style>
  <w:style w:type="character" w:customStyle="1" w:styleId="Virsraksts1Rakstz">
    <w:name w:val="Virsraksts 1 Rakstz."/>
    <w:basedOn w:val="Noklusjumarindkopasfonts"/>
    <w:link w:val="Virsraksts1"/>
    <w:rsid w:val="00B5749C"/>
    <w:rPr>
      <w:rFonts w:ascii="Cambria" w:eastAsia="Times New Roman" w:hAnsi="Cambria" w:cs="Times New Roman"/>
      <w:b/>
      <w:bCs/>
      <w:kern w:val="32"/>
      <w:sz w:val="32"/>
      <w:szCs w:val="32"/>
    </w:rPr>
  </w:style>
  <w:style w:type="character" w:customStyle="1" w:styleId="td">
    <w:name w:val="td"/>
    <w:basedOn w:val="Noklusjumarindkopasfonts"/>
    <w:rsid w:val="00B5749C"/>
  </w:style>
  <w:style w:type="character" w:customStyle="1" w:styleId="radio-inner">
    <w:name w:val="radio-inner"/>
    <w:basedOn w:val="Noklusjumarindkopasfonts"/>
    <w:rsid w:val="002447E8"/>
  </w:style>
  <w:style w:type="paragraph" w:styleId="Sarakstarindkopa">
    <w:name w:val="List Paragraph"/>
    <w:basedOn w:val="Parasts"/>
    <w:uiPriority w:val="34"/>
    <w:qFormat/>
    <w:rsid w:val="001B1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8573">
      <w:bodyDiv w:val="1"/>
      <w:marLeft w:val="0"/>
      <w:marRight w:val="0"/>
      <w:marTop w:val="0"/>
      <w:marBottom w:val="0"/>
      <w:divBdr>
        <w:top w:val="none" w:sz="0" w:space="0" w:color="auto"/>
        <w:left w:val="none" w:sz="0" w:space="0" w:color="auto"/>
        <w:bottom w:val="none" w:sz="0" w:space="0" w:color="auto"/>
        <w:right w:val="none" w:sz="0" w:space="0" w:color="auto"/>
      </w:divBdr>
      <w:divsChild>
        <w:div w:id="817381851">
          <w:marLeft w:val="0"/>
          <w:marRight w:val="0"/>
          <w:marTop w:val="0"/>
          <w:marBottom w:val="0"/>
          <w:divBdr>
            <w:top w:val="none" w:sz="0" w:space="0" w:color="auto"/>
            <w:left w:val="none" w:sz="0" w:space="0" w:color="auto"/>
            <w:bottom w:val="none" w:sz="0" w:space="0" w:color="auto"/>
            <w:right w:val="none" w:sz="0" w:space="0" w:color="auto"/>
          </w:divBdr>
          <w:divsChild>
            <w:div w:id="797263499">
              <w:marLeft w:val="0"/>
              <w:marRight w:val="0"/>
              <w:marTop w:val="0"/>
              <w:marBottom w:val="0"/>
              <w:divBdr>
                <w:top w:val="none" w:sz="0" w:space="0" w:color="auto"/>
                <w:left w:val="none" w:sz="0" w:space="0" w:color="auto"/>
                <w:bottom w:val="none" w:sz="0" w:space="0" w:color="auto"/>
                <w:right w:val="none" w:sz="0" w:space="0" w:color="auto"/>
              </w:divBdr>
            </w:div>
            <w:div w:id="1913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4631">
      <w:bodyDiv w:val="1"/>
      <w:marLeft w:val="0"/>
      <w:marRight w:val="0"/>
      <w:marTop w:val="0"/>
      <w:marBottom w:val="0"/>
      <w:divBdr>
        <w:top w:val="none" w:sz="0" w:space="0" w:color="auto"/>
        <w:left w:val="none" w:sz="0" w:space="0" w:color="auto"/>
        <w:bottom w:val="none" w:sz="0" w:space="0" w:color="auto"/>
        <w:right w:val="none" w:sz="0" w:space="0" w:color="auto"/>
      </w:divBdr>
    </w:div>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23043640">
      <w:bodyDiv w:val="1"/>
      <w:marLeft w:val="0"/>
      <w:marRight w:val="0"/>
      <w:marTop w:val="0"/>
      <w:marBottom w:val="0"/>
      <w:divBdr>
        <w:top w:val="none" w:sz="0" w:space="0" w:color="auto"/>
        <w:left w:val="none" w:sz="0" w:space="0" w:color="auto"/>
        <w:bottom w:val="none" w:sz="0" w:space="0" w:color="auto"/>
        <w:right w:val="none" w:sz="0" w:space="0" w:color="auto"/>
      </w:divBdr>
    </w:div>
    <w:div w:id="125781110">
      <w:bodyDiv w:val="1"/>
      <w:marLeft w:val="0"/>
      <w:marRight w:val="0"/>
      <w:marTop w:val="0"/>
      <w:marBottom w:val="0"/>
      <w:divBdr>
        <w:top w:val="none" w:sz="0" w:space="0" w:color="auto"/>
        <w:left w:val="none" w:sz="0" w:space="0" w:color="auto"/>
        <w:bottom w:val="none" w:sz="0" w:space="0" w:color="auto"/>
        <w:right w:val="none" w:sz="0" w:space="0" w:color="auto"/>
      </w:divBdr>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334824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10253178">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408504947">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536089876">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592936712">
      <w:bodyDiv w:val="1"/>
      <w:marLeft w:val="0"/>
      <w:marRight w:val="0"/>
      <w:marTop w:val="0"/>
      <w:marBottom w:val="0"/>
      <w:divBdr>
        <w:top w:val="none" w:sz="0" w:space="0" w:color="auto"/>
        <w:left w:val="none" w:sz="0" w:space="0" w:color="auto"/>
        <w:bottom w:val="none" w:sz="0" w:space="0" w:color="auto"/>
        <w:right w:val="none" w:sz="0" w:space="0" w:color="auto"/>
      </w:divBdr>
      <w:divsChild>
        <w:div w:id="54008451">
          <w:marLeft w:val="0"/>
          <w:marRight w:val="0"/>
          <w:marTop w:val="0"/>
          <w:marBottom w:val="0"/>
          <w:divBdr>
            <w:top w:val="none" w:sz="0" w:space="0" w:color="auto"/>
            <w:left w:val="none" w:sz="0" w:space="0" w:color="auto"/>
            <w:bottom w:val="none" w:sz="0" w:space="0" w:color="auto"/>
            <w:right w:val="none" w:sz="0" w:space="0" w:color="auto"/>
          </w:divBdr>
        </w:div>
        <w:div w:id="932129268">
          <w:marLeft w:val="0"/>
          <w:marRight w:val="0"/>
          <w:marTop w:val="0"/>
          <w:marBottom w:val="0"/>
          <w:divBdr>
            <w:top w:val="none" w:sz="0" w:space="0" w:color="auto"/>
            <w:left w:val="none" w:sz="0" w:space="0" w:color="auto"/>
            <w:bottom w:val="none" w:sz="0" w:space="0" w:color="auto"/>
            <w:right w:val="none" w:sz="0" w:space="0" w:color="auto"/>
          </w:divBdr>
        </w:div>
        <w:div w:id="2074766243">
          <w:marLeft w:val="0"/>
          <w:marRight w:val="0"/>
          <w:marTop w:val="0"/>
          <w:marBottom w:val="0"/>
          <w:divBdr>
            <w:top w:val="none" w:sz="0" w:space="0" w:color="auto"/>
            <w:left w:val="none" w:sz="0" w:space="0" w:color="auto"/>
            <w:bottom w:val="none" w:sz="0" w:space="0" w:color="auto"/>
            <w:right w:val="none" w:sz="0" w:space="0" w:color="auto"/>
          </w:divBdr>
        </w:div>
      </w:divsChild>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27127065">
      <w:bodyDiv w:val="1"/>
      <w:marLeft w:val="0"/>
      <w:marRight w:val="0"/>
      <w:marTop w:val="0"/>
      <w:marBottom w:val="0"/>
      <w:divBdr>
        <w:top w:val="none" w:sz="0" w:space="0" w:color="auto"/>
        <w:left w:val="none" w:sz="0" w:space="0" w:color="auto"/>
        <w:bottom w:val="none" w:sz="0" w:space="0" w:color="auto"/>
        <w:right w:val="none" w:sz="0" w:space="0" w:color="auto"/>
      </w:divBdr>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85724311">
      <w:bodyDiv w:val="1"/>
      <w:marLeft w:val="0"/>
      <w:marRight w:val="0"/>
      <w:marTop w:val="0"/>
      <w:marBottom w:val="0"/>
      <w:divBdr>
        <w:top w:val="none" w:sz="0" w:space="0" w:color="auto"/>
        <w:left w:val="none" w:sz="0" w:space="0" w:color="auto"/>
        <w:bottom w:val="none" w:sz="0" w:space="0" w:color="auto"/>
        <w:right w:val="none" w:sz="0" w:space="0" w:color="auto"/>
      </w:divBdr>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03486881">
      <w:bodyDiv w:val="1"/>
      <w:marLeft w:val="0"/>
      <w:marRight w:val="0"/>
      <w:marTop w:val="0"/>
      <w:marBottom w:val="0"/>
      <w:divBdr>
        <w:top w:val="none" w:sz="0" w:space="0" w:color="auto"/>
        <w:left w:val="none" w:sz="0" w:space="0" w:color="auto"/>
        <w:bottom w:val="none" w:sz="0" w:space="0" w:color="auto"/>
        <w:right w:val="none" w:sz="0" w:space="0" w:color="auto"/>
      </w:divBdr>
    </w:div>
    <w:div w:id="937564390">
      <w:bodyDiv w:val="1"/>
      <w:marLeft w:val="0"/>
      <w:marRight w:val="0"/>
      <w:marTop w:val="0"/>
      <w:marBottom w:val="0"/>
      <w:divBdr>
        <w:top w:val="none" w:sz="0" w:space="0" w:color="auto"/>
        <w:left w:val="none" w:sz="0" w:space="0" w:color="auto"/>
        <w:bottom w:val="none" w:sz="0" w:space="0" w:color="auto"/>
        <w:right w:val="none" w:sz="0" w:space="0" w:color="auto"/>
      </w:divBdr>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06517375">
      <w:bodyDiv w:val="1"/>
      <w:marLeft w:val="0"/>
      <w:marRight w:val="0"/>
      <w:marTop w:val="0"/>
      <w:marBottom w:val="0"/>
      <w:divBdr>
        <w:top w:val="none" w:sz="0" w:space="0" w:color="auto"/>
        <w:left w:val="none" w:sz="0" w:space="0" w:color="auto"/>
        <w:bottom w:val="none" w:sz="0" w:space="0" w:color="auto"/>
        <w:right w:val="none" w:sz="0" w:space="0" w:color="auto"/>
      </w:divBdr>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048452698">
      <w:bodyDiv w:val="1"/>
      <w:marLeft w:val="0"/>
      <w:marRight w:val="0"/>
      <w:marTop w:val="0"/>
      <w:marBottom w:val="0"/>
      <w:divBdr>
        <w:top w:val="none" w:sz="0" w:space="0" w:color="auto"/>
        <w:left w:val="none" w:sz="0" w:space="0" w:color="auto"/>
        <w:bottom w:val="none" w:sz="0" w:space="0" w:color="auto"/>
        <w:right w:val="none" w:sz="0" w:space="0" w:color="auto"/>
      </w:divBdr>
    </w:div>
    <w:div w:id="1094471643">
      <w:bodyDiv w:val="1"/>
      <w:marLeft w:val="0"/>
      <w:marRight w:val="0"/>
      <w:marTop w:val="0"/>
      <w:marBottom w:val="0"/>
      <w:divBdr>
        <w:top w:val="none" w:sz="0" w:space="0" w:color="auto"/>
        <w:left w:val="none" w:sz="0" w:space="0" w:color="auto"/>
        <w:bottom w:val="none" w:sz="0" w:space="0" w:color="auto"/>
        <w:right w:val="none" w:sz="0" w:space="0" w:color="auto"/>
      </w:divBdr>
    </w:div>
    <w:div w:id="1124301287">
      <w:bodyDiv w:val="1"/>
      <w:marLeft w:val="0"/>
      <w:marRight w:val="0"/>
      <w:marTop w:val="0"/>
      <w:marBottom w:val="0"/>
      <w:divBdr>
        <w:top w:val="none" w:sz="0" w:space="0" w:color="auto"/>
        <w:left w:val="none" w:sz="0" w:space="0" w:color="auto"/>
        <w:bottom w:val="none" w:sz="0" w:space="0" w:color="auto"/>
        <w:right w:val="none" w:sz="0" w:space="0" w:color="auto"/>
      </w:divBdr>
      <w:divsChild>
        <w:div w:id="311568448">
          <w:marLeft w:val="0"/>
          <w:marRight w:val="0"/>
          <w:marTop w:val="0"/>
          <w:marBottom w:val="0"/>
          <w:divBdr>
            <w:top w:val="none" w:sz="0" w:space="0" w:color="auto"/>
            <w:left w:val="none" w:sz="0" w:space="0" w:color="auto"/>
            <w:bottom w:val="none" w:sz="0" w:space="0" w:color="auto"/>
            <w:right w:val="none" w:sz="0" w:space="0" w:color="auto"/>
          </w:divBdr>
        </w:div>
        <w:div w:id="1034696182">
          <w:marLeft w:val="0"/>
          <w:marRight w:val="0"/>
          <w:marTop w:val="0"/>
          <w:marBottom w:val="0"/>
          <w:divBdr>
            <w:top w:val="none" w:sz="0" w:space="0" w:color="auto"/>
            <w:left w:val="none" w:sz="0" w:space="0" w:color="auto"/>
            <w:bottom w:val="none" w:sz="0" w:space="0" w:color="auto"/>
            <w:right w:val="none" w:sz="0" w:space="0" w:color="auto"/>
          </w:divBdr>
        </w:div>
        <w:div w:id="1797749295">
          <w:marLeft w:val="0"/>
          <w:marRight w:val="0"/>
          <w:marTop w:val="0"/>
          <w:marBottom w:val="0"/>
          <w:divBdr>
            <w:top w:val="none" w:sz="0" w:space="0" w:color="auto"/>
            <w:left w:val="none" w:sz="0" w:space="0" w:color="auto"/>
            <w:bottom w:val="none" w:sz="0" w:space="0" w:color="auto"/>
            <w:right w:val="none" w:sz="0" w:space="0" w:color="auto"/>
          </w:divBdr>
        </w:div>
      </w:divsChild>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353189730">
      <w:bodyDiv w:val="1"/>
      <w:marLeft w:val="0"/>
      <w:marRight w:val="0"/>
      <w:marTop w:val="0"/>
      <w:marBottom w:val="0"/>
      <w:divBdr>
        <w:top w:val="none" w:sz="0" w:space="0" w:color="auto"/>
        <w:left w:val="none" w:sz="0" w:space="0" w:color="auto"/>
        <w:bottom w:val="none" w:sz="0" w:space="0" w:color="auto"/>
        <w:right w:val="none" w:sz="0" w:space="0" w:color="auto"/>
      </w:divBdr>
    </w:div>
    <w:div w:id="1443458321">
      <w:bodyDiv w:val="1"/>
      <w:marLeft w:val="0"/>
      <w:marRight w:val="0"/>
      <w:marTop w:val="0"/>
      <w:marBottom w:val="0"/>
      <w:divBdr>
        <w:top w:val="none" w:sz="0" w:space="0" w:color="auto"/>
        <w:left w:val="none" w:sz="0" w:space="0" w:color="auto"/>
        <w:bottom w:val="none" w:sz="0" w:space="0" w:color="auto"/>
        <w:right w:val="none" w:sz="0" w:space="0" w:color="auto"/>
      </w:divBdr>
      <w:divsChild>
        <w:div w:id="589121752">
          <w:marLeft w:val="0"/>
          <w:marRight w:val="0"/>
          <w:marTop w:val="0"/>
          <w:marBottom w:val="0"/>
          <w:divBdr>
            <w:top w:val="none" w:sz="0" w:space="0" w:color="auto"/>
            <w:left w:val="none" w:sz="0" w:space="0" w:color="auto"/>
            <w:bottom w:val="none" w:sz="0" w:space="0" w:color="auto"/>
            <w:right w:val="none" w:sz="0" w:space="0" w:color="auto"/>
          </w:divBdr>
        </w:div>
        <w:div w:id="754744727">
          <w:marLeft w:val="0"/>
          <w:marRight w:val="0"/>
          <w:marTop w:val="0"/>
          <w:marBottom w:val="0"/>
          <w:divBdr>
            <w:top w:val="none" w:sz="0" w:space="0" w:color="auto"/>
            <w:left w:val="none" w:sz="0" w:space="0" w:color="auto"/>
            <w:bottom w:val="none" w:sz="0" w:space="0" w:color="auto"/>
            <w:right w:val="none" w:sz="0" w:space="0" w:color="auto"/>
          </w:divBdr>
        </w:div>
        <w:div w:id="1096827120">
          <w:marLeft w:val="0"/>
          <w:marRight w:val="0"/>
          <w:marTop w:val="0"/>
          <w:marBottom w:val="0"/>
          <w:divBdr>
            <w:top w:val="none" w:sz="0" w:space="0" w:color="auto"/>
            <w:left w:val="none" w:sz="0" w:space="0" w:color="auto"/>
            <w:bottom w:val="none" w:sz="0" w:space="0" w:color="auto"/>
            <w:right w:val="none" w:sz="0" w:space="0" w:color="auto"/>
          </w:divBdr>
        </w:div>
      </w:divsChild>
    </w:div>
    <w:div w:id="1448084616">
      <w:bodyDiv w:val="1"/>
      <w:marLeft w:val="0"/>
      <w:marRight w:val="0"/>
      <w:marTop w:val="0"/>
      <w:marBottom w:val="0"/>
      <w:divBdr>
        <w:top w:val="none" w:sz="0" w:space="0" w:color="auto"/>
        <w:left w:val="none" w:sz="0" w:space="0" w:color="auto"/>
        <w:bottom w:val="none" w:sz="0" w:space="0" w:color="auto"/>
        <w:right w:val="none" w:sz="0" w:space="0" w:color="auto"/>
      </w:divBdr>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535001815">
      <w:bodyDiv w:val="1"/>
      <w:marLeft w:val="0"/>
      <w:marRight w:val="0"/>
      <w:marTop w:val="0"/>
      <w:marBottom w:val="0"/>
      <w:divBdr>
        <w:top w:val="none" w:sz="0" w:space="0" w:color="auto"/>
        <w:left w:val="none" w:sz="0" w:space="0" w:color="auto"/>
        <w:bottom w:val="none" w:sz="0" w:space="0" w:color="auto"/>
        <w:right w:val="none" w:sz="0" w:space="0" w:color="auto"/>
      </w:divBdr>
      <w:divsChild>
        <w:div w:id="314071008">
          <w:marLeft w:val="0"/>
          <w:marRight w:val="0"/>
          <w:marTop w:val="0"/>
          <w:marBottom w:val="0"/>
          <w:divBdr>
            <w:top w:val="none" w:sz="0" w:space="0" w:color="auto"/>
            <w:left w:val="none" w:sz="0" w:space="0" w:color="auto"/>
            <w:bottom w:val="none" w:sz="0" w:space="0" w:color="auto"/>
            <w:right w:val="none" w:sz="0" w:space="0" w:color="auto"/>
          </w:divBdr>
        </w:div>
        <w:div w:id="346250441">
          <w:marLeft w:val="0"/>
          <w:marRight w:val="0"/>
          <w:marTop w:val="0"/>
          <w:marBottom w:val="0"/>
          <w:divBdr>
            <w:top w:val="none" w:sz="0" w:space="0" w:color="auto"/>
            <w:left w:val="none" w:sz="0" w:space="0" w:color="auto"/>
            <w:bottom w:val="none" w:sz="0" w:space="0" w:color="auto"/>
            <w:right w:val="none" w:sz="0" w:space="0" w:color="auto"/>
          </w:divBdr>
        </w:div>
        <w:div w:id="569343626">
          <w:marLeft w:val="0"/>
          <w:marRight w:val="0"/>
          <w:marTop w:val="0"/>
          <w:marBottom w:val="0"/>
          <w:divBdr>
            <w:top w:val="none" w:sz="0" w:space="0" w:color="auto"/>
            <w:left w:val="none" w:sz="0" w:space="0" w:color="auto"/>
            <w:bottom w:val="none" w:sz="0" w:space="0" w:color="auto"/>
            <w:right w:val="none" w:sz="0" w:space="0" w:color="auto"/>
          </w:divBdr>
        </w:div>
      </w:divsChild>
    </w:div>
    <w:div w:id="1636640619">
      <w:bodyDiv w:val="1"/>
      <w:marLeft w:val="0"/>
      <w:marRight w:val="0"/>
      <w:marTop w:val="0"/>
      <w:marBottom w:val="0"/>
      <w:divBdr>
        <w:top w:val="none" w:sz="0" w:space="0" w:color="auto"/>
        <w:left w:val="none" w:sz="0" w:space="0" w:color="auto"/>
        <w:bottom w:val="none" w:sz="0" w:space="0" w:color="auto"/>
        <w:right w:val="none" w:sz="0" w:space="0" w:color="auto"/>
      </w:divBdr>
    </w:div>
    <w:div w:id="1682052648">
      <w:bodyDiv w:val="1"/>
      <w:marLeft w:val="0"/>
      <w:marRight w:val="0"/>
      <w:marTop w:val="0"/>
      <w:marBottom w:val="0"/>
      <w:divBdr>
        <w:top w:val="none" w:sz="0" w:space="0" w:color="auto"/>
        <w:left w:val="none" w:sz="0" w:space="0" w:color="auto"/>
        <w:bottom w:val="none" w:sz="0" w:space="0" w:color="auto"/>
        <w:right w:val="none" w:sz="0" w:space="0" w:color="auto"/>
      </w:divBdr>
    </w:div>
    <w:div w:id="1705061043">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30976673">
      <w:bodyDiv w:val="1"/>
      <w:marLeft w:val="0"/>
      <w:marRight w:val="0"/>
      <w:marTop w:val="0"/>
      <w:marBottom w:val="0"/>
      <w:divBdr>
        <w:top w:val="none" w:sz="0" w:space="0" w:color="auto"/>
        <w:left w:val="none" w:sz="0" w:space="0" w:color="auto"/>
        <w:bottom w:val="none" w:sz="0" w:space="0" w:color="auto"/>
        <w:right w:val="none" w:sz="0" w:space="0" w:color="auto"/>
      </w:divBdr>
      <w:divsChild>
        <w:div w:id="57945624">
          <w:marLeft w:val="0"/>
          <w:marRight w:val="0"/>
          <w:marTop w:val="0"/>
          <w:marBottom w:val="0"/>
          <w:divBdr>
            <w:top w:val="none" w:sz="0" w:space="0" w:color="auto"/>
            <w:left w:val="none" w:sz="0" w:space="0" w:color="auto"/>
            <w:bottom w:val="none" w:sz="0" w:space="0" w:color="auto"/>
            <w:right w:val="none" w:sz="0" w:space="0" w:color="auto"/>
          </w:divBdr>
        </w:div>
        <w:div w:id="1413820379">
          <w:marLeft w:val="0"/>
          <w:marRight w:val="0"/>
          <w:marTop w:val="0"/>
          <w:marBottom w:val="0"/>
          <w:divBdr>
            <w:top w:val="none" w:sz="0" w:space="0" w:color="auto"/>
            <w:left w:val="none" w:sz="0" w:space="0" w:color="auto"/>
            <w:bottom w:val="none" w:sz="0" w:space="0" w:color="auto"/>
            <w:right w:val="none" w:sz="0" w:space="0" w:color="auto"/>
          </w:divBdr>
        </w:div>
      </w:divsChild>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924338327">
      <w:bodyDiv w:val="1"/>
      <w:marLeft w:val="0"/>
      <w:marRight w:val="0"/>
      <w:marTop w:val="0"/>
      <w:marBottom w:val="0"/>
      <w:divBdr>
        <w:top w:val="none" w:sz="0" w:space="0" w:color="auto"/>
        <w:left w:val="none" w:sz="0" w:space="0" w:color="auto"/>
        <w:bottom w:val="none" w:sz="0" w:space="0" w:color="auto"/>
        <w:right w:val="none" w:sz="0" w:space="0" w:color="auto"/>
      </w:divBdr>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CFB23-E9AC-4DB1-87D8-592D0D24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6055</Words>
  <Characters>3452</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9489</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1572891</vt:i4>
      </vt:variant>
      <vt:variant>
        <vt:i4>-1</vt:i4>
      </vt:variant>
      <vt:variant>
        <vt:i4>1042</vt:i4>
      </vt:variant>
      <vt:variant>
        <vt:i4>1</vt:i4>
      </vt:variant>
      <vt:variant>
        <vt:lpwstr>http://www.flymeaway.lv/sites/default/files/styles/half_width/public/2018-11/DSC_7030.jpg?itok=gGZX4gpO</vt:lpwstr>
      </vt:variant>
      <vt:variant>
        <vt:lpwstr/>
      </vt:variant>
      <vt:variant>
        <vt:i4>2097168</vt:i4>
      </vt:variant>
      <vt:variant>
        <vt:i4>-1</vt:i4>
      </vt:variant>
      <vt:variant>
        <vt:i4>1043</vt:i4>
      </vt:variant>
      <vt:variant>
        <vt:i4>1</vt:i4>
      </vt:variant>
      <vt:variant>
        <vt:lpwstr>http://www.flymeaway.lv/sites/default/files/styles/half_width/public/2018-11/skelleftea-bryggeri-vinbanken.jpg?itok=Di9AJxtK</vt:lpwstr>
      </vt:variant>
      <vt:variant>
        <vt:lpwstr/>
      </vt:variant>
      <vt:variant>
        <vt:i4>3539068</vt:i4>
      </vt:variant>
      <vt:variant>
        <vt:i4>-1</vt:i4>
      </vt:variant>
      <vt:variant>
        <vt:i4>1044</vt:i4>
      </vt:variant>
      <vt:variant>
        <vt:i4>1</vt:i4>
      </vt:variant>
      <vt:variant>
        <vt:lpwstr>http://www.flymeaway.lv/sites/default/files/styles/half_width/public/2018-11/20180918_160346.jpg?itok=L5Ofrx6y</vt:lpwstr>
      </vt:variant>
      <vt:variant>
        <vt:lpwstr/>
      </vt:variant>
      <vt:variant>
        <vt:i4>655469</vt:i4>
      </vt:variant>
      <vt:variant>
        <vt:i4>-1</vt:i4>
      </vt:variant>
      <vt:variant>
        <vt:i4>1045</vt:i4>
      </vt:variant>
      <vt:variant>
        <vt:i4>1</vt:i4>
      </vt:variant>
      <vt:variant>
        <vt:lpwstr>http://www.flymeaway.lv/sites/default/files/styles/half_width/public/2018-11/20180919_095150_1.jpg?itok=7vc-nh7G</vt:lpwstr>
      </vt:variant>
      <vt:variant>
        <vt:lpwstr/>
      </vt:variant>
      <vt:variant>
        <vt:i4>6094965</vt:i4>
      </vt:variant>
      <vt:variant>
        <vt:i4>-1</vt:i4>
      </vt:variant>
      <vt:variant>
        <vt:i4>1047</vt:i4>
      </vt:variant>
      <vt:variant>
        <vt:i4>1</vt:i4>
      </vt:variant>
      <vt:variant>
        <vt:lpwstr>http://www.flymeaway.lv/sites/default/files/styles/half_width/public/2018-11/vitalg-algfarm-fritz-moose-elk-elch.jpg?itok=3LNr9XIx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User</cp:lastModifiedBy>
  <cp:revision>2</cp:revision>
  <cp:lastPrinted>2014-07-25T11:04:00Z</cp:lastPrinted>
  <dcterms:created xsi:type="dcterms:W3CDTF">2019-02-27T11:00:00Z</dcterms:created>
  <dcterms:modified xsi:type="dcterms:W3CDTF">2019-02-27T11:00:00Z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